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jc w:val="center"/>
        <w:rPr>
          <w:rFonts w:ascii="Comic Sans MS" w:hAnsi="Comic Sans MS"/>
          <w:sz w:val="28"/>
          <w:szCs w:val="28"/>
        </w:rPr>
      </w:pPr>
      <w:r>
        <w:rPr>
          <w:rFonts w:ascii="Comic Sans MS" w:hAnsi="Comic Sans MS"/>
          <w:sz w:val="28"/>
          <w:szCs w:val="28"/>
        </w:rPr>
      </w:r>
    </w:p>
    <w:p>
      <w:pPr>
        <w:pStyle w:val="para2"/>
        <w:numPr>
          <w:ilvl w:val="0"/>
          <w:numId w:val="3"/>
        </w:numPr>
        <w:ind w:left="720" w:hanging="360"/>
        <w:spacing/>
        <w:jc w:val="center"/>
        <w:rPr>
          <w:rFonts w:ascii="Comic Sans MS" w:hAnsi="Comic Sans MS"/>
          <w:sz w:val="40"/>
          <w:szCs w:val="40"/>
        </w:rPr>
      </w:pPr>
      <w:r>
        <w:rPr>
          <w:rFonts w:ascii="Comic Sans MS" w:hAnsi="Comic Sans MS"/>
          <w:sz w:val="40"/>
          <w:szCs w:val="40"/>
        </w:rPr>
        <w:t>SEZIONE PRIMAVERA -</w:t>
      </w:r>
    </w:p>
    <w:p>
      <w:pPr>
        <w:spacing/>
        <w:jc w:val="center"/>
        <w:rPr>
          <w:rFonts w:ascii="Comic Sans MS" w:hAnsi="Comic Sans MS"/>
          <w:sz w:val="28"/>
          <w:szCs w:val="28"/>
        </w:rPr>
      </w:pPr>
      <w:r>
        <w:rPr>
          <w:rFonts w:ascii="Comic Sans MS" w:hAnsi="Comic Sans MS"/>
          <w:sz w:val="28"/>
          <w:szCs w:val="28"/>
        </w:rPr>
        <w:t>ANNO SCOLASTICO 2024-202</w:t>
      </w:r>
      <w:r>
        <w:rPr>
          <w:rFonts w:ascii="Comic Sans MS" w:hAnsi="Comic Sans MS"/>
          <w:sz w:val="28"/>
          <w:szCs w:val="28"/>
        </w:rPr>
        <w:t>5</w:t>
      </w:r>
    </w:p>
    <w:p>
      <w:pPr>
        <w:spacing w:line="480" w:lineRule="auto"/>
        <w:jc w:val="center"/>
        <w:rPr>
          <w:rFonts w:ascii="Comic Sans MS" w:hAnsi="Comic Sans MS"/>
          <w:sz w:val="28"/>
          <w:szCs w:val="28"/>
        </w:rPr>
      </w:pPr>
      <w:r>
        <w:rPr>
          <w:rFonts w:ascii="Comic Sans MS" w:hAnsi="Comic Sans MS"/>
          <w:sz w:val="28"/>
          <w:szCs w:val="28"/>
        </w:rPr>
        <w:t xml:space="preserve">PROGETTO EDUCATIVO: </w:t>
      </w:r>
    </w:p>
    <w:p>
      <w:pPr>
        <w:spacing w:line="480" w:lineRule="auto"/>
        <w:rPr>
          <w:rFonts w:ascii="Comic Sans MS" w:hAnsi="Comic Sans MS"/>
          <w:sz w:val="28"/>
          <w:szCs w:val="28"/>
        </w:rPr>
      </w:pPr>
      <w:r>
        <w:rPr>
          <w:rFonts w:ascii="Comic Sans MS" w:hAnsi="Comic Sans MS"/>
          <w:sz w:val="28"/>
          <w:szCs w:val="28"/>
        </w:rPr>
      </w:r>
    </w:p>
    <w:p>
      <w:pPr>
        <w:spacing w:line="240" w:lineRule="auto"/>
        <w:jc w:val="center"/>
        <w:rPr>
          <w:rFonts w:ascii="Corsivo Primaria" w:hAnsi="Corsivo Primaria"/>
          <w:color w:val="365f91"/>
          <w:sz w:val="56"/>
          <w:szCs w:val="56"/>
        </w:rPr>
      </w:pPr>
      <w:r>
        <w:rPr>
          <w:rFonts w:ascii="Corsivo Primaria" w:hAnsi="Corsivo Primaria"/>
          <w:color w:val="365f91"/>
          <w:sz w:val="56"/>
          <w:szCs w:val="56"/>
        </w:rPr>
        <w:t xml:space="preserve">”Coltiviamo le buone maniere </w:t>
      </w:r>
    </w:p>
    <w:p>
      <w:pPr>
        <w:spacing w:line="240" w:lineRule="auto"/>
        <w:jc w:val="center"/>
        <w:rPr>
          <w:rFonts w:ascii="Corsivo Primaria" w:hAnsi="Corsivo Primaria"/>
          <w:color w:val="365f91"/>
          <w:sz w:val="56"/>
          <w:szCs w:val="56"/>
        </w:rPr>
      </w:pPr>
      <w:r>
        <w:rPr>
          <w:rFonts w:ascii="Corsivo Primaria" w:hAnsi="Corsivo Primaria"/>
          <w:color w:val="365f91"/>
          <w:sz w:val="56"/>
          <w:szCs w:val="56"/>
        </w:rPr>
        <w:t>e prendiamoci cura di noi”</w:t>
      </w:r>
    </w:p>
    <w:p>
      <w:pPr>
        <w:spacing w:line="480" w:lineRule="auto"/>
        <w:rPr>
          <w:rFonts w:ascii="Callahan" w:hAnsi="Callahan"/>
          <w:sz w:val="40"/>
          <w:szCs w:val="40"/>
        </w:rPr>
      </w:pPr>
      <w:r>
        <w:rPr>
          <w:rFonts w:ascii="Callahan" w:hAnsi="Callahan"/>
          <w:sz w:val="40"/>
          <w:szCs w:val="40"/>
        </w:rPr>
      </w:r>
    </w:p>
    <w:p>
      <w:pPr>
        <w:spacing w:line="480" w:lineRule="auto"/>
        <w:jc w:val="center"/>
        <w:rPr>
          <w:rFonts w:ascii="Callahan" w:hAnsi="Callahan"/>
          <w:sz w:val="40"/>
          <w:szCs w:val="40"/>
        </w:rPr>
      </w:pPr>
      <w:r>
        <w:rPr>
          <w:rFonts w:ascii="Callahan" w:hAnsi="Callahan"/>
          <w:sz w:val="40"/>
          <w:szCs w:val="40"/>
        </w:rPr>
      </w:r>
    </w:p>
    <w:p>
      <w:pPr>
        <w:spacing w:line="480" w:lineRule="auto"/>
        <w:jc w:val="center"/>
        <w:rPr>
          <w:sz w:val="24"/>
          <w:szCs w:val="24"/>
        </w:rPr>
      </w:pPr>
      <w:r>
        <w:rPr>
          <w:lang w:eastAsia="it-it"/>
        </w:rPr>
      </w:r>
      <w:r>
        <w:rPr>
          <w:noProof/>
        </w:rPr>
        <w:drawing>
          <wp:inline distT="0" distB="0" distL="0" distR="0">
            <wp:extent cx="4381500" cy="2581275"/>
            <wp:effectExtent l="0" t="0" r="0" b="0"/>
            <wp:docPr id="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descr="Risultati immagini per immagini gentilezza"/>
                    <pic:cNvPicPr>
                      <a:picLocks noChangeAspect="1"/>
                      <a:codePr string="" type="26264496" text="1"/>
                      <a:extLst>
                        <a:ext uri="sm">
                          <sm:smNativeData xmlns:sm="sm" val="SMDATA_17_IdejZ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JAAAAB6AAAAAAAAAAAAAAAAAAAAAAAAAAAAAAAAAAAAAAAAAAAAAA9BoAAOEPAAAAAAAAAAAAAAAAAAAoAAAACAAAAAEAAAABAAAAMAAAABQAAAAAAAAAAAD//wAAAQAAAP//AAABAA=="/>
                        </a:ext>
                      </a:extLst>
                    </pic:cNvPicPr>
                  </pic:nvPicPr>
                  <pic:blipFill>
                    <a:blip r:embed="rId8"/>
                    <a:stretch>
                      <a:fillRect/>
                    </a:stretch>
                  </pic:blipFill>
                  <pic:spPr>
                    <a:xfrm>
                      <a:off x="0" y="0"/>
                      <a:ext cx="4381500" cy="2581275"/>
                    </a:xfrm>
                    <a:prstGeom prst="rect">
                      <a:avLst/>
                    </a:prstGeom>
                    <a:noFill/>
                    <a:ln w="12700">
                      <a:noFill/>
                    </a:ln>
                  </pic:spPr>
                </pic:pic>
              </a:graphicData>
            </a:graphic>
          </wp:inline>
        </w:drawing>
      </w:r>
      <w:r>
        <w:rPr>
          <w:lang w:eastAsia="it-it"/>
        </w:rPr>
      </w:r>
      <w:r>
        <w:rPr>
          <w:sz w:val="24"/>
          <w:szCs w:val="24"/>
        </w:rPr>
      </w:r>
    </w:p>
    <w:p>
      <w:pPr>
        <w:spacing w:line="360" w:lineRule="auto"/>
        <w:jc w:val="both"/>
        <w:rPr>
          <w:rFonts w:ascii="Comic Sans MS" w:hAnsi="Comic Sans MS"/>
          <w:sz w:val="24"/>
          <w:szCs w:val="24"/>
        </w:rPr>
      </w:pPr>
      <w:r>
        <w:rPr>
          <w:rFonts w:ascii="Comic Sans MS" w:hAnsi="Comic Sans MS"/>
          <w:sz w:val="24"/>
          <w:szCs w:val="24"/>
        </w:rPr>
        <w:t xml:space="preserve">In un mondo sempre più globale e chiuso in se stesso, la semplice idea che un sorriso, un tono di voce pacato, una stretta di mano o un’azione inconsueta diventano una “stranezza”, aumenta la necessità che la gentilezza torni a diffondersi. </w:t>
      </w:r>
    </w:p>
    <w:p>
      <w:pPr>
        <w:spacing w:line="360" w:lineRule="auto"/>
        <w:jc w:val="both"/>
        <w:rPr>
          <w:rFonts w:ascii="Comic Sans MS" w:hAnsi="Comic Sans MS"/>
          <w:sz w:val="24"/>
          <w:szCs w:val="24"/>
        </w:rPr>
      </w:pPr>
      <w:r>
        <w:rPr>
          <w:rFonts w:ascii="Comic Sans MS" w:hAnsi="Comic Sans MS"/>
          <w:sz w:val="24"/>
          <w:szCs w:val="24"/>
        </w:rPr>
        <w:t xml:space="preserve">La Gentilezza diventa il filo conduttore del nostro essere e stare insieme a scuola, in famiglia, negli ambienti in cui viviamo; un primo passo nella relazione con l’altro, non semplicemente sinonimo di cortesia, ma un valore da recuperare e da coltivare fin da piccoli, un vero e proprio motivo fondante della convivenza civile e democratica. </w:t>
      </w:r>
    </w:p>
    <w:p>
      <w:pPr>
        <w:spacing w:line="360" w:lineRule="auto"/>
        <w:jc w:val="both"/>
        <w:rPr>
          <w:rFonts w:ascii="Comic Sans MS" w:hAnsi="Comic Sans MS"/>
          <w:sz w:val="24"/>
          <w:szCs w:val="24"/>
        </w:rPr>
      </w:pPr>
      <w:r>
        <w:rPr>
          <w:rFonts w:ascii="Comic Sans MS" w:hAnsi="Comic Sans MS"/>
          <w:sz w:val="24"/>
          <w:szCs w:val="24"/>
        </w:rPr>
        <w:t>La scuola è il luogo privilegiato in cui i bambini incontrano "il resto del mondo" e allora tocca alla scuola, intesa come comunità educativa ed educante, parlare ai bambini di rispetto e buone maniere. Ma siamo anche consapevoli, come insegnanti, che la scuola non può essere delegata a questo tipo di educazione: il rispetto, la gentilezza s'imparano fin da piccoli osservando i gesti e gli esempi che, quotidianamente, si compiono in famiglia.</w:t>
      </w:r>
    </w:p>
    <w:p>
      <w:pPr>
        <w:spacing w:line="360" w:lineRule="auto"/>
        <w:jc w:val="both"/>
        <w:rPr>
          <w:rFonts w:ascii="Comic Sans MS" w:hAnsi="Comic Sans MS" w:cs="Arial"/>
          <w:color w:val="333333"/>
          <w:sz w:val="24"/>
          <w:szCs w:val="24"/>
          <w:shd w:val="clear" w:fill="ffffff"/>
        </w:rPr>
      </w:pPr>
      <w:r>
        <w:rPr>
          <w:rFonts w:ascii="Comic Sans MS" w:hAnsi="Comic Sans MS" w:cs="Arial"/>
          <w:color w:val="333333"/>
          <w:sz w:val="24"/>
          <w:szCs w:val="24"/>
          <w:shd w:val="clear" w:fill="ffffff"/>
        </w:rPr>
        <w:t>Sappiamo che usare le buone maniere vuol dire essere bene educati, prestare attenzione agli altri e usare nei loro confronti modi garbati e cortesi; ma sappiamo anche che la gentilezza è “imparentata” con l’amorevolezza, la generosità, l’altruismo, la solidarietà… elementi che costituiscono i pilastri della convivenza sociale e a cui non possiamo rinunciare.</w:t>
      </w:r>
    </w:p>
    <w:p>
      <w:pPr>
        <w:pStyle w:val="para1"/>
        <w:spacing w:before="0" w:after="225" w:beforeAutospacing="0" w:afterAutospacing="0" w:line="360" w:lineRule="auto"/>
        <w:jc w:val="both"/>
        <w:rPr>
          <w:rFonts w:ascii="Comic Sans MS" w:hAnsi="Comic Sans MS"/>
          <w:color w:val="333333"/>
        </w:rPr>
      </w:pPr>
      <w:r>
        <w:rPr>
          <w:rFonts w:ascii="Comic Sans MS" w:hAnsi="Comic Sans MS"/>
          <w:color w:val="333333"/>
        </w:rPr>
        <w:t>Se osserviamo i bambini durante la loro giornata a scuola, ci rendiamo conto degli innumerevoli gesti di gentilezza che compiono verso gli altri, le cose e la natura.</w:t>
      </w:r>
    </w:p>
    <w:p>
      <w:pPr>
        <w:spacing w:line="360" w:lineRule="auto"/>
        <w:jc w:val="both"/>
        <w:rPr>
          <w:rFonts w:ascii="Comic Sans MS" w:hAnsi="Comic Sans MS"/>
          <w:sz w:val="24"/>
          <w:szCs w:val="24"/>
        </w:rPr>
      </w:pPr>
      <w:r>
        <w:rPr>
          <w:rFonts w:ascii="Comic Sans MS" w:hAnsi="Comic Sans MS"/>
          <w:sz w:val="24"/>
          <w:szCs w:val="24"/>
        </w:rPr>
        <w:t>Anche una corretta igiene personale rappresenta una forma di gentilezza verso gli altri. Essa è fondamentale per mantenere il nostro fisico in uno stato di benessere, prevenire le malattie infettive più diffuse, ma anche tutelare le condizioni di vita di chi ci è accanto ogni giorno.</w:t>
      </w:r>
    </w:p>
    <w:p>
      <w:pPr>
        <w:spacing w:line="360" w:lineRule="auto"/>
        <w:jc w:val="both"/>
        <w:rPr>
          <w:rFonts w:ascii="Comic Sans MS" w:hAnsi="Comic Sans MS"/>
          <w:sz w:val="24"/>
          <w:szCs w:val="24"/>
        </w:rPr>
      </w:pPr>
      <w:r>
        <w:rPr>
          <w:rFonts w:ascii="Comic Sans MS" w:hAnsi="Comic Sans MS"/>
          <w:sz w:val="24"/>
          <w:szCs w:val="24"/>
        </w:rPr>
        <w:t xml:space="preserve">Partendo da tutte queste semplici riflessioni e dalla volontà di </w:t>
      </w:r>
      <w:r>
        <w:rPr>
          <w:rFonts w:ascii="Comic Sans MS" w:hAnsi="Comic Sans MS"/>
          <w:color w:val="333333"/>
          <w:sz w:val="24"/>
          <w:szCs w:val="24"/>
        </w:rPr>
        <w:t xml:space="preserve">fondare l’attività educativa dei nostri servizi per l’infanzia proprio su questo atteggiamento sensibile nei confronti dell’altro, delle cose e del mondo, </w:t>
      </w:r>
      <w:r>
        <w:rPr>
          <w:rFonts w:ascii="Comic Sans MS" w:hAnsi="Comic Sans MS"/>
          <w:sz w:val="24"/>
          <w:szCs w:val="24"/>
        </w:rPr>
        <w:t>è scaturito il progetto l’anno scolastico 2019-20:</w:t>
      </w:r>
    </w:p>
    <w:p>
      <w:pPr>
        <w:spacing w:line="360" w:lineRule="auto"/>
        <w:jc w:val="both"/>
        <w:rPr>
          <w:rFonts w:ascii="Comic Sans MS" w:hAnsi="Comic Sans MS"/>
          <w:b/>
          <w:sz w:val="36"/>
          <w:szCs w:val="36"/>
        </w:rPr>
      </w:pPr>
      <w:r>
        <w:rPr>
          <w:rFonts w:ascii="Comic Sans MS" w:hAnsi="Comic Sans MS"/>
          <w:b/>
          <w:sz w:val="36"/>
          <w:szCs w:val="36"/>
        </w:rPr>
      </w:r>
    </w:p>
    <w:p>
      <w:pPr>
        <w:spacing w:line="360" w:lineRule="auto"/>
        <w:jc w:val="both"/>
        <w:rPr>
          <w:rFonts w:ascii="Comic Sans MS" w:hAnsi="Comic Sans MS"/>
          <w:b/>
          <w:sz w:val="36"/>
          <w:szCs w:val="36"/>
        </w:rPr>
      </w:pPr>
      <w:r>
        <w:rPr>
          <w:rFonts w:ascii="Comic Sans MS" w:hAnsi="Comic Sans MS"/>
          <w:b/>
          <w:sz w:val="36"/>
          <w:szCs w:val="36"/>
        </w:rPr>
      </w:r>
    </w:p>
    <w:p>
      <w:pPr>
        <w:spacing w:line="360" w:lineRule="auto"/>
        <w:jc w:val="center"/>
        <w:rPr>
          <w:rFonts w:ascii="Comic Sans MS" w:hAnsi="Comic Sans MS"/>
          <w:b/>
          <w:sz w:val="36"/>
          <w:szCs w:val="36"/>
        </w:rPr>
      </w:pPr>
      <w:r/>
      <w:r>
        <w:rPr>
          <w:noProof/>
        </w:rPr>
        <w:drawing>
          <wp:inline distT="0" distB="0" distL="0" distR="0">
            <wp:extent cx="4953000" cy="1950720"/>
            <wp:effectExtent l="0" t="0" r="0" b="0"/>
            <wp:docPr id="2" name="Immagine 1"/>
            <wp:cNvGraphicFramePr/>
            <a:graphic xmlns:a="http://schemas.openxmlformats.org/drawingml/2006/main">
              <a:graphicData uri="http://schemas.openxmlformats.org/drawingml/2006/picture">
                <pic:pic xmlns:pic="http://schemas.openxmlformats.org/drawingml/2006/picture">
                  <pic:nvPicPr>
                    <pic:cNvPr id="2" name="Immagine 1"/>
                    <pic:cNvPicPr>
                      <a:codePr string="" type="0" text="0"/>
                      <a:extLst>
                        <a:ext uri="sm">
                          <sm:smNativeData xmlns:sm="sm" val="SMDATA_17_IdejZ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TAAAAB6AAAAAAAAAAAAAAAAAAAAAAAAAAAAAAAAAAAAAAAAAAAAAAeB4AAAAMAAAAAAAAAAAAAAAAAAAoAAAACAAAAAEAAAABAAAAMAAAABQAAAAAAAAAAAD//wAAAQAAAP//AAABAA=="/>
                        </a:ext>
                      </a:extLst>
                    </pic:cNvPicPr>
                  </pic:nvPicPr>
                  <pic:blipFill>
                    <a:blip r:embed="rId9"/>
                    <a:stretch>
                      <a:fillRect/>
                    </a:stretch>
                  </pic:blipFill>
                  <pic:spPr>
                    <a:xfrm>
                      <a:off x="0" y="0"/>
                      <a:ext cx="4953000" cy="1950720"/>
                    </a:xfrm>
                    <a:prstGeom prst="rect">
                      <a:avLst/>
                    </a:prstGeom>
                    <a:noFill/>
                    <a:ln w="12700">
                      <a:noFill/>
                    </a:ln>
                  </pic:spPr>
                </pic:pic>
              </a:graphicData>
            </a:graphic>
          </wp:inline>
        </w:drawing>
      </w:r>
      <w:r/>
      <w:r>
        <w:rPr>
          <w:rFonts w:ascii="Comic Sans MS" w:hAnsi="Comic Sans MS"/>
          <w:b/>
          <w:sz w:val="36"/>
          <w:szCs w:val="36"/>
        </w:rPr>
      </w:r>
    </w:p>
    <w:p>
      <w:pPr>
        <w:spacing w:line="360" w:lineRule="auto"/>
        <w:jc w:val="center"/>
        <w:rPr>
          <w:rFonts w:ascii="Comic Sans MS" w:hAnsi="Comic Sans MS"/>
          <w:b/>
          <w:sz w:val="36"/>
          <w:szCs w:val="36"/>
        </w:rPr>
      </w:pPr>
      <w:r>
        <w:rPr>
          <w:rFonts w:ascii="Comic Sans MS" w:hAnsi="Comic Sans MS"/>
          <w:b/>
          <w:sz w:val="36"/>
          <w:szCs w:val="36"/>
        </w:rPr>
      </w:r>
    </w:p>
    <w:p>
      <w:pPr>
        <w:spacing w:line="360" w:lineRule="auto"/>
        <w:jc w:val="both"/>
        <w:rPr>
          <w:rFonts w:ascii="Comic Sans MS" w:hAnsi="Comic Sans MS"/>
          <w:color w:val="333333"/>
          <w:sz w:val="36"/>
          <w:szCs w:val="36"/>
        </w:rPr>
      </w:pPr>
      <w:r>
        <w:rPr>
          <w:rFonts w:ascii="Comic Sans MS" w:hAnsi="Comic Sans MS"/>
          <w:b/>
          <w:sz w:val="36"/>
          <w:szCs w:val="36"/>
        </w:rPr>
        <w:t>Coltiviamo le buone maniere e prendiamoci cura di noi</w:t>
      </w:r>
      <w:r>
        <w:rPr>
          <w:rFonts w:ascii="Comic Sans MS" w:hAnsi="Comic Sans MS"/>
          <w:color w:val="333333"/>
          <w:sz w:val="36"/>
          <w:szCs w:val="36"/>
        </w:rPr>
      </w:r>
    </w:p>
    <w:p>
      <w:pPr>
        <w:spacing w:line="480" w:lineRule="auto"/>
        <w:jc w:val="both"/>
        <w:rPr>
          <w:rFonts w:ascii="Comic Sans MS" w:hAnsi="Comic Sans MS"/>
          <w:sz w:val="24"/>
          <w:szCs w:val="24"/>
        </w:rPr>
      </w:pPr>
      <w:r>
        <w:rPr>
          <w:rFonts w:ascii="Comic Sans MS" w:hAnsi="Comic Sans MS"/>
          <w:sz w:val="24"/>
          <w:szCs w:val="24"/>
        </w:rPr>
        <w:t xml:space="preserve"> Obiettivi generali:</w:t>
      </w:r>
    </w:p>
    <w:p>
      <w:pPr>
        <w:pStyle w:val="para2"/>
        <w:numPr>
          <w:ilvl w:val="0"/>
          <w:numId w:val="12"/>
        </w:numPr>
        <w:ind w:left="1800" w:hanging="360"/>
        <w:spacing w:line="480" w:lineRule="auto"/>
        <w:jc w:val="both"/>
        <w:rPr>
          <w:rFonts w:ascii="Comic Sans MS" w:hAnsi="Comic Sans MS"/>
          <w:sz w:val="24"/>
          <w:szCs w:val="24"/>
        </w:rPr>
      </w:pPr>
      <w:r>
        <w:rPr>
          <w:rFonts w:ascii="Comic Sans MS" w:hAnsi="Comic Sans MS"/>
          <w:sz w:val="24"/>
          <w:szCs w:val="24"/>
        </w:rPr>
        <w:t>Stimolare l’acquisizione delle buone maniere</w:t>
      </w:r>
    </w:p>
    <w:p>
      <w:pPr>
        <w:pStyle w:val="para2"/>
        <w:numPr>
          <w:ilvl w:val="0"/>
          <w:numId w:val="12"/>
        </w:numPr>
        <w:ind w:left="1800" w:hanging="360"/>
        <w:spacing w:line="480" w:lineRule="auto"/>
        <w:jc w:val="both"/>
        <w:rPr>
          <w:rFonts w:ascii="Comic Sans MS" w:hAnsi="Comic Sans MS"/>
          <w:sz w:val="24"/>
          <w:szCs w:val="24"/>
        </w:rPr>
      </w:pPr>
      <w:r>
        <w:rPr>
          <w:rFonts w:ascii="Comic Sans MS" w:hAnsi="Comic Sans MS"/>
          <w:sz w:val="24"/>
          <w:szCs w:val="24"/>
        </w:rPr>
        <w:t>Educare alla progressiva e regolare autonomia nell’igiene personale</w:t>
      </w:r>
    </w:p>
    <w:p>
      <w:pPr>
        <w:spacing w:line="360" w:lineRule="auto"/>
        <w:jc w:val="both"/>
      </w:pPr>
      <w:r>
        <w:rPr>
          <w:rFonts w:ascii="Comic Sans MS" w:hAnsi="Comic Sans MS"/>
          <w:sz w:val="24"/>
          <w:szCs w:val="24"/>
        </w:rPr>
        <w:t>Il progetto avrà inizio il 14 ottobre 2019 con “la settimana della gentilezza” si concluderà a fine anno scolastico</w:t>
      </w:r>
      <w:r>
        <w:t>.</w:t>
      </w:r>
    </w:p>
    <w:p>
      <w:pPr>
        <w:spacing w:line="360" w:lineRule="auto"/>
        <w:jc w:val="both"/>
      </w:pPr>
      <w:r/>
    </w:p>
    <w:p>
      <w:pPr>
        <w:spacing w:line="360" w:lineRule="auto"/>
        <w:jc w:val="both"/>
      </w:pPr>
      <w:r/>
    </w:p>
    <w:p>
      <w:pPr>
        <w:pStyle w:val="para2"/>
        <w:numPr>
          <w:ilvl w:val="0"/>
          <w:numId w:val="5"/>
        </w:numPr>
        <w:ind w:left="1080" w:hanging="360"/>
        <w:spacing w:line="240" w:lineRule="auto"/>
        <w:jc w:val="both"/>
        <w:rPr>
          <w:rFonts w:ascii="Comic Sans MS" w:hAnsi="Comic Sans MS"/>
          <w:sz w:val="44"/>
          <w:szCs w:val="44"/>
        </w:rPr>
      </w:pPr>
      <w:r/>
      <w:bookmarkStart w:id="0" w:name="_Hlk15983545"/>
      <w:r/>
      <w:r>
        <w:rPr>
          <w:rFonts w:ascii="Comic Sans MS" w:hAnsi="Comic Sans MS"/>
          <w:sz w:val="44"/>
          <w:szCs w:val="44"/>
        </w:rPr>
        <w:t>Stimolare l’acquisizione delle buone maniere: le linee guida</w:t>
      </w:r>
      <w:r>
        <w:rPr>
          <w:rFonts w:ascii="Comic Sans MS" w:hAnsi="Comic Sans MS"/>
          <w:sz w:val="44"/>
          <w:szCs w:val="44"/>
        </w:rPr>
      </w:r>
    </w:p>
    <w:p>
      <w:pPr>
        <w:spacing w:line="240" w:lineRule="auto"/>
        <w:jc w:val="both"/>
        <w:rPr>
          <w:sz w:val="24"/>
          <w:szCs w:val="24"/>
        </w:rPr>
      </w:pPr>
      <w:bookmarkEnd w:id="0"/>
      <w:r>
        <w:rPr>
          <w:sz w:val="24"/>
          <w:szCs w:val="24"/>
        </w:rPr>
      </w:r>
    </w:p>
    <w:p>
      <w:pPr>
        <w:pStyle w:val="para1"/>
        <w:spacing w:before="0" w:after="225" w:beforeAutospacing="0" w:afterAutospacing="0" w:line="480" w:lineRule="auto"/>
        <w:jc w:val="both"/>
        <w:rPr>
          <w:rFonts w:ascii="Comic Sans MS" w:hAnsi="Comic Sans MS"/>
          <w:color w:val="333333"/>
        </w:rPr>
      </w:pPr>
      <w:r>
        <w:rPr>
          <w:rStyle w:val="char1"/>
          <w:rFonts w:ascii="Comic Sans MS" w:hAnsi="Comic Sans MS"/>
          <w:b/>
          <w:bCs/>
          <w:color w:val="333333"/>
        </w:rPr>
        <w:t>È opportuno coltiva</w:t>
      </w:r>
      <w:r>
        <w:rPr>
          <w:rStyle w:val="char1"/>
          <w:rFonts w:ascii="Comic Sans MS" w:hAnsi="Comic Sans MS"/>
          <w:b/>
          <w:bCs/>
          <w:color w:val="333333"/>
        </w:rPr>
        <w:t xml:space="preserve">re l’animo gentile dei bambini. </w:t>
      </w:r>
      <w:r>
        <w:rPr>
          <w:rFonts w:ascii="Comic Sans MS" w:hAnsi="Comic Sans MS"/>
          <w:color w:val="333333"/>
        </w:rPr>
        <w:t xml:space="preserve">Ad esempio, leggere un conflitto o una contesa di un gioco non secondo la logica del perdente e del vincente ma ricorrendo alla restituzione di ciò che accade sensibilizzando al mettersi nei panni dell’altro, dove </w:t>
      </w:r>
      <w:r>
        <w:rPr>
          <w:rFonts w:ascii="Comic Sans MS" w:hAnsi="Comic Sans MS"/>
          <w:color w:val="333333"/>
        </w:rPr>
        <w:t>chi decide di venire incontro è colui che ha deciso di essere gentile.  La restituzione verbale di una contesa tra bambini può essere realmente l’occasione per esercitare la gentilezza.</w:t>
      </w:r>
      <w:r>
        <w:rPr>
          <w:rFonts w:ascii="Comic Sans MS" w:hAnsi="Comic Sans MS"/>
          <w:color w:val="333333"/>
        </w:rPr>
      </w:r>
    </w:p>
    <w:p>
      <w:pPr>
        <w:pStyle w:val="para1"/>
        <w:spacing w:before="0" w:after="225" w:beforeAutospacing="0" w:afterAutospacing="0" w:line="480" w:lineRule="auto"/>
        <w:jc w:val="both"/>
        <w:rPr>
          <w:rFonts w:ascii="Comic Sans MS" w:hAnsi="Comic Sans MS"/>
          <w:color w:val="333333"/>
        </w:rPr>
      </w:pPr>
      <w:r>
        <w:rPr>
          <w:rFonts w:ascii="Comic Sans MS" w:hAnsi="Comic Sans MS"/>
          <w:color w:val="333333"/>
        </w:rPr>
      </w:r>
    </w:p>
    <w:p>
      <w:pPr>
        <w:pStyle w:val="para1"/>
        <w:spacing w:before="0" w:after="225" w:beforeAutospacing="0" w:afterAutospacing="0" w:line="480" w:lineRule="auto"/>
        <w:jc w:val="both"/>
        <w:rPr>
          <w:rFonts w:ascii="Comic Sans MS" w:hAnsi="Comic Sans MS"/>
          <w:color w:val="333333"/>
        </w:rPr>
      </w:pPr>
      <w:r>
        <w:rPr>
          <w:rStyle w:val="char1"/>
          <w:rFonts w:ascii="Comic Sans MS" w:hAnsi="Comic Sans MS"/>
          <w:b/>
          <w:bCs/>
          <w:color w:val="333333"/>
        </w:rPr>
        <w:t>I bambini imparano la gentilezza guardando gli adulti</w:t>
      </w:r>
      <w:r>
        <w:rPr>
          <w:rStyle w:val="char2"/>
          <w:rFonts w:ascii="Comic Sans MS" w:hAnsi="Comic Sans MS"/>
          <w:color w:val="333333"/>
        </w:rPr>
        <w:t>, </w:t>
      </w:r>
      <w:r>
        <w:rPr>
          <w:rFonts w:ascii="Comic Sans MS" w:hAnsi="Comic Sans MS"/>
          <w:color w:val="333333"/>
        </w:rPr>
        <w:t>sperimentando la cura amorevole che i genitori hanno nei loro confronti, scoprendo e apprezzando nel tempo le cure che anche gli educatori hanno per loro. Le routine in questo senso diventano la palestra della gentilezza perché possono essere la misura del modo con cui svolgiamo i momenti di cura.</w:t>
      </w:r>
      <w:r>
        <w:rPr>
          <w:rFonts w:ascii="Comic Sans MS" w:hAnsi="Comic Sans MS"/>
          <w:color w:val="333333"/>
        </w:rPr>
      </w:r>
    </w:p>
    <w:p>
      <w:pPr>
        <w:pStyle w:val="para1"/>
        <w:spacing w:before="0" w:after="225" w:beforeAutospacing="0" w:afterAutospacing="0" w:line="480" w:lineRule="auto"/>
        <w:jc w:val="both"/>
        <w:rPr>
          <w:rFonts w:ascii="Comic Sans MS" w:hAnsi="Comic Sans MS"/>
          <w:color w:val="333333"/>
        </w:rPr>
      </w:pPr>
      <w:r>
        <w:rPr>
          <w:rStyle w:val="char1"/>
          <w:rFonts w:ascii="Comic Sans MS" w:hAnsi="Comic Sans MS"/>
          <w:b/>
          <w:bCs/>
          <w:color w:val="333333"/>
        </w:rPr>
        <w:t>Osservare il gioco dei bambini, le loro interazione con gli altri, con le cose e con la natura</w:t>
      </w:r>
      <w:r>
        <w:rPr>
          <w:rStyle w:val="char2"/>
          <w:rFonts w:ascii="Comic Sans MS" w:hAnsi="Comic Sans MS"/>
          <w:color w:val="333333"/>
        </w:rPr>
        <w:t>.</w:t>
      </w:r>
      <w:r>
        <w:rPr>
          <w:rFonts w:ascii="Comic Sans MS" w:hAnsi="Comic Sans MS"/>
          <w:color w:val="333333"/>
        </w:rPr>
        <w:t> È soprattutto all’aperto che i bambini spontaneamente ricorrono ad attenzioni gentili nei confronti di ciò che li circonda: un petalo di margherita, un piccolo insetto, una foglia che cade da un albero, un soffio di vento … Avere adulti pronti a rilanciare le loro delicate attenzioni sul mondo naturale, incentiva atteggiamenti rispettosi nei confronti della natura.</w:t>
      </w:r>
      <w:r>
        <w:rPr>
          <w:rFonts w:ascii="Comic Sans MS" w:hAnsi="Comic Sans MS"/>
          <w:color w:val="333333"/>
        </w:rPr>
      </w:r>
    </w:p>
    <w:p>
      <w:pPr>
        <w:pStyle w:val="para1"/>
        <w:spacing w:before="0" w:after="225" w:beforeAutospacing="0" w:afterAutospacing="0" w:line="480" w:lineRule="auto"/>
        <w:jc w:val="both"/>
        <w:rPr>
          <w:rFonts w:ascii="Comic Sans MS" w:hAnsi="Comic Sans MS"/>
          <w:color w:val="333333"/>
        </w:rPr>
      </w:pPr>
      <w:r>
        <w:rPr>
          <w:rStyle w:val="char1"/>
          <w:rFonts w:ascii="Comic Sans MS" w:hAnsi="Comic Sans MS"/>
          <w:b/>
          <w:bCs/>
          <w:color w:val="333333"/>
        </w:rPr>
        <w:t>Essere promotori di parole e gesti gentili</w:t>
      </w:r>
      <w:r>
        <w:rPr>
          <w:rStyle w:val="char2"/>
          <w:rFonts w:ascii="Comic Sans MS" w:hAnsi="Comic Sans MS"/>
          <w:color w:val="333333"/>
        </w:rPr>
        <w:t>. </w:t>
      </w:r>
      <w:r>
        <w:rPr>
          <w:rFonts w:ascii="Comic Sans MS" w:hAnsi="Comic Sans MS"/>
          <w:color w:val="333333"/>
        </w:rPr>
        <w:t xml:space="preserve"> Essere gentili genera benessere non solo a chi riceve ma anche e soprattutto a chi si pone gentilmente. Prediligere il fare insieme, le piccole consegne che mettono in evidenza il sostegno reciproco e la solidarietà: offrire ai bambini la possibilità di darsi la mano, di fare insieme, di sostenersi a vicenda con l’attenzione a chi è più bisognoso di aiuto. Questi modi di sostenere le relazioni tra pari incentivano il mutuo aiuto e rafforzano positivamente l’autostima dei bambini.</w:t>
      </w:r>
      <w:r>
        <w:rPr>
          <w:rFonts w:ascii="Comic Sans MS" w:hAnsi="Comic Sans MS"/>
          <w:color w:val="333333"/>
        </w:rPr>
      </w:r>
    </w:p>
    <w:p>
      <w:pPr>
        <w:pStyle w:val="para1"/>
        <w:spacing w:before="0" w:after="225" w:beforeAutospacing="0" w:afterAutospacing="0" w:line="480" w:lineRule="auto"/>
        <w:jc w:val="both"/>
        <w:rPr>
          <w:rFonts w:ascii="Comic Sans MS" w:hAnsi="Comic Sans MS"/>
          <w:color w:val="333333"/>
        </w:rPr>
      </w:pPr>
      <w:r>
        <w:rPr>
          <w:rFonts w:ascii="Comic Sans MS" w:hAnsi="Comic Sans MS"/>
          <w:color w:val="333333"/>
        </w:rPr>
      </w:r>
    </w:p>
    <w:p>
      <w:pPr>
        <w:pStyle w:val="para1"/>
        <w:spacing w:before="0" w:after="225" w:beforeAutospacing="0" w:afterAutospacing="0" w:line="480" w:lineRule="auto"/>
        <w:jc w:val="both"/>
        <w:rPr>
          <w:rFonts w:ascii="Comic Sans MS" w:hAnsi="Comic Sans MS"/>
          <w:color w:val="333333"/>
        </w:rPr>
      </w:pPr>
      <w:r>
        <w:rPr>
          <w:rStyle w:val="char1"/>
          <w:rFonts w:ascii="Comic Sans MS" w:hAnsi="Comic Sans MS"/>
          <w:b/>
          <w:bCs/>
          <w:color w:val="333333"/>
        </w:rPr>
        <w:t>La gentilezza richiede tempo</w:t>
      </w:r>
      <w:r>
        <w:rPr>
          <w:rStyle w:val="char2"/>
          <w:rFonts w:ascii="Comic Sans MS" w:hAnsi="Comic Sans MS"/>
          <w:color w:val="333333"/>
        </w:rPr>
        <w:t>. </w:t>
      </w:r>
      <w:r>
        <w:rPr>
          <w:rFonts w:ascii="Comic Sans MS" w:hAnsi="Comic Sans MS"/>
          <w:color w:val="333333"/>
        </w:rPr>
        <w:t>Per dare spazio alla gentilezza e esercitarla, dobbiamo abbandonare la frettolosità. Avere a cuore l’esser gentili, significa rispettare i tempi dei bambini imponendo giornata scolastica un ritmo più disteso che aiuta a creare condizioni di benessere per grandi e piccoli.</w:t>
      </w:r>
      <w:r>
        <w:rPr>
          <w:rFonts w:ascii="Comic Sans MS" w:hAnsi="Comic Sans MS"/>
          <w:color w:val="333333"/>
        </w:rPr>
      </w:r>
    </w:p>
    <w:p>
      <w:pPr>
        <w:spacing w:line="480" w:lineRule="auto"/>
        <w:jc w:val="both"/>
        <w:rPr>
          <w:rFonts w:ascii="Comic Sans MS" w:hAnsi="Comic Sans MS"/>
          <w:sz w:val="24"/>
          <w:szCs w:val="24"/>
        </w:rPr>
      </w:pPr>
      <w:r>
        <w:rPr>
          <w:rFonts w:ascii="Comic Sans MS" w:hAnsi="Comic Sans MS"/>
          <w:sz w:val="24"/>
          <w:szCs w:val="24"/>
        </w:rPr>
      </w:r>
    </w:p>
    <w:p>
      <w:pPr>
        <w:spacing w:line="480" w:lineRule="auto"/>
        <w:jc w:val="both"/>
        <w:rPr>
          <w:rFonts w:ascii="Comic Sans MS" w:hAnsi="Comic Sans MS"/>
          <w:sz w:val="24"/>
          <w:szCs w:val="24"/>
        </w:rPr>
      </w:pPr>
      <w:r>
        <w:rPr>
          <w:rFonts w:ascii="Comic Sans MS" w:hAnsi="Comic Sans MS"/>
          <w:sz w:val="24"/>
          <w:szCs w:val="24"/>
        </w:rPr>
        <w:t>OBIETTIVI SPECIFICI</w:t>
      </w:r>
    </w:p>
    <w:p>
      <w:pPr>
        <w:pStyle w:val="para2"/>
        <w:numPr>
          <w:ilvl w:val="0"/>
          <w:numId w:val="13"/>
        </w:numPr>
        <w:ind w:left="720" w:hanging="360"/>
        <w:spacing w:line="480" w:lineRule="auto"/>
        <w:jc w:val="both"/>
        <w:rPr>
          <w:rFonts w:ascii="Comic Sans MS" w:hAnsi="Comic Sans MS"/>
          <w:sz w:val="24"/>
          <w:szCs w:val="24"/>
        </w:rPr>
      </w:pPr>
      <w:r>
        <w:rPr>
          <w:rFonts w:ascii="Comic Sans MS" w:hAnsi="Comic Sans MS"/>
          <w:sz w:val="24"/>
          <w:szCs w:val="24"/>
        </w:rPr>
        <w:t>Valorizzare il gioco come opportunità per trasmettere conoscenze gentili;</w:t>
      </w:r>
    </w:p>
    <w:p>
      <w:pPr>
        <w:pStyle w:val="para2"/>
        <w:numPr>
          <w:ilvl w:val="0"/>
          <w:numId w:val="13"/>
        </w:numPr>
        <w:ind w:left="720" w:hanging="360"/>
        <w:spacing w:line="480" w:lineRule="auto"/>
        <w:jc w:val="both"/>
        <w:rPr>
          <w:rFonts w:ascii="Comic Sans MS" w:hAnsi="Comic Sans MS"/>
          <w:sz w:val="24"/>
          <w:szCs w:val="24"/>
        </w:rPr>
      </w:pPr>
      <w:r>
        <w:rPr>
          <w:rFonts w:ascii="Comic Sans MS" w:hAnsi="Comic Sans MS"/>
          <w:sz w:val="24"/>
          <w:szCs w:val="24"/>
        </w:rPr>
        <w:t>Vivere bene insieme: ascoltare ed essere pazienti.</w:t>
      </w:r>
    </w:p>
    <w:p>
      <w:pPr>
        <w:pStyle w:val="para2"/>
        <w:numPr>
          <w:ilvl w:val="0"/>
          <w:numId w:val="13"/>
        </w:numPr>
        <w:ind w:left="720" w:hanging="360"/>
        <w:spacing w:line="480" w:lineRule="auto"/>
        <w:jc w:val="both"/>
        <w:rPr>
          <w:rFonts w:ascii="Comic Sans MS" w:hAnsi="Comic Sans MS"/>
          <w:sz w:val="24"/>
          <w:szCs w:val="24"/>
        </w:rPr>
      </w:pPr>
      <w:r>
        <w:rPr>
          <w:rFonts w:ascii="Comic Sans MS" w:hAnsi="Comic Sans MS"/>
          <w:sz w:val="24"/>
          <w:szCs w:val="24"/>
        </w:rPr>
        <w:t>Essere aperti verso tutti: salutare, ringraziare e sorridere.</w:t>
      </w:r>
    </w:p>
    <w:p>
      <w:pPr>
        <w:pStyle w:val="para2"/>
        <w:numPr>
          <w:ilvl w:val="0"/>
          <w:numId w:val="13"/>
        </w:numPr>
        <w:ind w:left="720" w:hanging="360"/>
        <w:spacing w:line="480" w:lineRule="auto"/>
        <w:jc w:val="both"/>
        <w:rPr>
          <w:rFonts w:ascii="Comic Sans MS" w:hAnsi="Comic Sans MS"/>
          <w:sz w:val="24"/>
          <w:szCs w:val="24"/>
        </w:rPr>
      </w:pPr>
      <w:r>
        <w:rPr>
          <w:rFonts w:ascii="Comic Sans MS" w:hAnsi="Comic Sans MS"/>
          <w:sz w:val="24"/>
          <w:szCs w:val="24"/>
        </w:rPr>
        <w:t>Rispettare e valorizzare la diversità, grande fonte di ricchezza.</w:t>
      </w:r>
    </w:p>
    <w:p>
      <w:pPr>
        <w:pStyle w:val="para2"/>
        <w:numPr>
          <w:ilvl w:val="0"/>
          <w:numId w:val="13"/>
        </w:numPr>
        <w:ind w:left="720" w:hanging="360"/>
        <w:spacing w:line="480" w:lineRule="auto"/>
        <w:jc w:val="both"/>
        <w:rPr>
          <w:rFonts w:ascii="Comic Sans MS" w:hAnsi="Comic Sans MS"/>
          <w:sz w:val="24"/>
          <w:szCs w:val="24"/>
        </w:rPr>
      </w:pPr>
      <w:r>
        <w:rPr>
          <w:rFonts w:ascii="Comic Sans MS" w:hAnsi="Comic Sans MS"/>
          <w:sz w:val="24"/>
          <w:szCs w:val="24"/>
        </w:rPr>
        <w:t>Interagire usando buone maniere con persone conosciute e non e di età diverse;</w:t>
      </w:r>
    </w:p>
    <w:p>
      <w:pPr>
        <w:pStyle w:val="para2"/>
        <w:numPr>
          <w:ilvl w:val="0"/>
          <w:numId w:val="13"/>
        </w:numPr>
        <w:ind w:left="720" w:hanging="360"/>
        <w:spacing w:line="480" w:lineRule="auto"/>
        <w:jc w:val="both"/>
        <w:rPr>
          <w:rFonts w:ascii="Comic Sans MS" w:hAnsi="Comic Sans MS"/>
          <w:sz w:val="24"/>
          <w:szCs w:val="24"/>
        </w:rPr>
      </w:pPr>
      <w:r>
        <w:rPr>
          <w:rFonts w:ascii="Comic Sans MS" w:hAnsi="Comic Sans MS"/>
          <w:sz w:val="24"/>
          <w:szCs w:val="24"/>
        </w:rPr>
        <w:t>Il pianeta è uno solo, non inquinare e non sporcare.</w:t>
      </w:r>
    </w:p>
    <w:p>
      <w:pPr>
        <w:pStyle w:val="para2"/>
        <w:numPr>
          <w:ilvl w:val="0"/>
          <w:numId w:val="13"/>
        </w:numPr>
        <w:ind w:left="720" w:hanging="360"/>
        <w:spacing w:line="480" w:lineRule="auto"/>
        <w:jc w:val="both"/>
        <w:rPr>
          <w:rFonts w:ascii="Comic Sans MS" w:hAnsi="Comic Sans MS"/>
          <w:sz w:val="24"/>
          <w:szCs w:val="24"/>
        </w:rPr>
      </w:pPr>
      <w:r>
        <w:rPr>
          <w:rFonts w:ascii="Comic Sans MS" w:hAnsi="Comic Sans MS"/>
          <w:sz w:val="24"/>
          <w:szCs w:val="24"/>
        </w:rPr>
        <w:t>Proteggere gli animali: non sfruttarli, non maltrattarli e non abbandonarli.</w:t>
      </w:r>
    </w:p>
    <w:p>
      <w:pPr>
        <w:pStyle w:val="para2"/>
        <w:spacing w:line="480" w:lineRule="auto"/>
        <w:jc w:val="both"/>
        <w:rPr>
          <w:rFonts w:ascii="Comic Sans MS" w:hAnsi="Comic Sans MS"/>
          <w:sz w:val="24"/>
          <w:szCs w:val="24"/>
        </w:rPr>
      </w:pPr>
      <w:r>
        <w:rPr>
          <w:rFonts w:ascii="Comic Sans MS" w:hAnsi="Comic Sans MS"/>
          <w:sz w:val="24"/>
          <w:szCs w:val="24"/>
        </w:rPr>
      </w:r>
    </w:p>
    <w:p>
      <w:pPr>
        <w:spacing w:line="480" w:lineRule="auto"/>
        <w:jc w:val="both"/>
        <w:rPr>
          <w:rFonts w:ascii="Comic Sans MS" w:hAnsi="Comic Sans MS"/>
          <w:sz w:val="24"/>
          <w:szCs w:val="24"/>
        </w:rPr>
      </w:pPr>
      <w:r>
        <w:rPr>
          <w:rFonts w:ascii="Comic Sans MS" w:hAnsi="Comic Sans MS"/>
          <w:sz w:val="24"/>
          <w:szCs w:val="24"/>
        </w:rPr>
        <w:t>METODOLOGIA</w:t>
      </w:r>
    </w:p>
    <w:p>
      <w:pPr>
        <w:pStyle w:val="para2"/>
        <w:numPr>
          <w:ilvl w:val="0"/>
          <w:numId w:val="1"/>
        </w:numPr>
        <w:ind w:left="720" w:hanging="360"/>
        <w:spacing w:line="480" w:lineRule="auto"/>
        <w:jc w:val="both"/>
        <w:rPr>
          <w:rFonts w:ascii="Comic Sans MS" w:hAnsi="Comic Sans MS"/>
          <w:sz w:val="24"/>
          <w:szCs w:val="24"/>
        </w:rPr>
      </w:pPr>
      <w:r>
        <w:rPr>
          <w:rFonts w:ascii="Comic Sans MS" w:hAnsi="Comic Sans MS"/>
          <w:sz w:val="24"/>
          <w:szCs w:val="24"/>
        </w:rPr>
        <w:t>Racconti di fiabe che permettano di riflettere sull’importanza di essere gentili;</w:t>
      </w:r>
    </w:p>
    <w:p>
      <w:pPr>
        <w:pStyle w:val="para2"/>
        <w:numPr>
          <w:ilvl w:val="0"/>
          <w:numId w:val="1"/>
        </w:numPr>
        <w:ind w:left="720" w:hanging="360"/>
        <w:spacing w:line="480" w:lineRule="auto"/>
        <w:jc w:val="both"/>
        <w:rPr>
          <w:rFonts w:ascii="Comic Sans MS" w:hAnsi="Comic Sans MS"/>
          <w:sz w:val="24"/>
          <w:szCs w:val="24"/>
        </w:rPr>
      </w:pPr>
      <w:r>
        <w:rPr>
          <w:rFonts w:ascii="Comic Sans MS" w:hAnsi="Comic Sans MS"/>
          <w:sz w:val="24"/>
          <w:szCs w:val="24"/>
        </w:rPr>
        <w:t>Rielaborazione grafico-pittorica di alcune parti dei racconti;</w:t>
      </w:r>
    </w:p>
    <w:p>
      <w:pPr>
        <w:pStyle w:val="para2"/>
        <w:numPr>
          <w:ilvl w:val="0"/>
          <w:numId w:val="1"/>
        </w:numPr>
        <w:ind w:left="720" w:hanging="360"/>
        <w:spacing w:line="480" w:lineRule="auto"/>
        <w:jc w:val="both"/>
        <w:rPr>
          <w:rFonts w:ascii="Comic Sans MS" w:hAnsi="Comic Sans MS"/>
          <w:sz w:val="24"/>
          <w:szCs w:val="24"/>
        </w:rPr>
      </w:pPr>
      <w:r>
        <w:rPr>
          <w:rFonts w:ascii="Comic Sans MS" w:hAnsi="Comic Sans MS"/>
          <w:sz w:val="24"/>
          <w:szCs w:val="24"/>
        </w:rPr>
        <w:t>Canzoni, filastrocche, poesie a tema;</w:t>
      </w:r>
    </w:p>
    <w:p>
      <w:pPr>
        <w:pStyle w:val="para2"/>
        <w:numPr>
          <w:ilvl w:val="0"/>
          <w:numId w:val="1"/>
        </w:numPr>
        <w:ind w:left="720" w:hanging="360"/>
        <w:spacing w:line="480" w:lineRule="auto"/>
        <w:jc w:val="both"/>
        <w:rPr>
          <w:rFonts w:ascii="Comic Sans MS" w:hAnsi="Comic Sans MS"/>
          <w:sz w:val="24"/>
          <w:szCs w:val="24"/>
        </w:rPr>
      </w:pPr>
      <w:r>
        <w:rPr>
          <w:rFonts w:ascii="Comic Sans MS" w:hAnsi="Comic Sans MS"/>
          <w:sz w:val="24"/>
          <w:szCs w:val="24"/>
        </w:rPr>
        <w:t>Ricerca di immagini sui comportamenti adeguati della buona educazione;</w:t>
      </w:r>
    </w:p>
    <w:p>
      <w:pPr>
        <w:pStyle w:val="para2"/>
        <w:numPr>
          <w:ilvl w:val="0"/>
          <w:numId w:val="1"/>
        </w:numPr>
        <w:ind w:left="720" w:hanging="360"/>
        <w:spacing w:line="480" w:lineRule="auto"/>
        <w:jc w:val="both"/>
        <w:rPr>
          <w:rFonts w:ascii="Comic Sans MS" w:hAnsi="Comic Sans MS"/>
          <w:sz w:val="24"/>
          <w:szCs w:val="24"/>
        </w:rPr>
      </w:pPr>
      <w:r>
        <w:rPr>
          <w:rFonts w:ascii="Comic Sans MS" w:hAnsi="Comic Sans MS"/>
          <w:sz w:val="24"/>
          <w:szCs w:val="24"/>
        </w:rPr>
        <w:t>Realizzazione di cartelloni;</w:t>
      </w:r>
    </w:p>
    <w:p>
      <w:pPr>
        <w:pStyle w:val="para2"/>
        <w:numPr>
          <w:ilvl w:val="0"/>
          <w:numId w:val="1"/>
        </w:numPr>
        <w:ind w:left="720" w:hanging="360"/>
        <w:spacing w:line="480" w:lineRule="auto"/>
        <w:jc w:val="both"/>
        <w:rPr>
          <w:rFonts w:ascii="Comic Sans MS" w:hAnsi="Comic Sans MS"/>
          <w:sz w:val="24"/>
          <w:szCs w:val="24"/>
        </w:rPr>
      </w:pPr>
      <w:r>
        <w:rPr>
          <w:rFonts w:ascii="Comic Sans MS" w:hAnsi="Comic Sans MS"/>
          <w:sz w:val="24"/>
          <w:szCs w:val="24"/>
        </w:rPr>
        <w:t>Schede operative;</w:t>
      </w:r>
    </w:p>
    <w:p>
      <w:pPr>
        <w:pStyle w:val="para2"/>
        <w:numPr>
          <w:ilvl w:val="0"/>
          <w:numId w:val="1"/>
        </w:numPr>
        <w:ind w:left="720" w:hanging="360"/>
        <w:spacing w:line="480" w:lineRule="auto"/>
        <w:jc w:val="both"/>
        <w:rPr>
          <w:rFonts w:ascii="Comic Sans MS" w:hAnsi="Comic Sans MS"/>
          <w:sz w:val="24"/>
          <w:szCs w:val="24"/>
        </w:rPr>
      </w:pPr>
      <w:r>
        <w:rPr>
          <w:rFonts w:ascii="Comic Sans MS" w:hAnsi="Comic Sans MS"/>
          <w:sz w:val="24"/>
          <w:szCs w:val="24"/>
        </w:rPr>
        <w:t>Realizzazione di un libricino dal titolo: ”Parole e gesti gentili”;</w:t>
      </w:r>
    </w:p>
    <w:p>
      <w:pPr>
        <w:pStyle w:val="para2"/>
        <w:spacing w:line="480" w:lineRule="auto"/>
        <w:jc w:val="both"/>
        <w:rPr>
          <w:rFonts w:ascii="Comic Sans MS" w:hAnsi="Comic Sans MS"/>
          <w:sz w:val="24"/>
          <w:szCs w:val="24"/>
        </w:rPr>
      </w:pPr>
      <w:r>
        <w:rPr>
          <w:rFonts w:ascii="Comic Sans MS" w:hAnsi="Comic Sans MS"/>
          <w:sz w:val="24"/>
          <w:szCs w:val="24"/>
        </w:rPr>
      </w:r>
    </w:p>
    <w:p>
      <w:pPr>
        <w:spacing w:line="480" w:lineRule="auto"/>
        <w:jc w:val="both"/>
        <w:rPr>
          <w:rFonts w:ascii="Comic Sans MS" w:hAnsi="Comic Sans MS"/>
          <w:sz w:val="24"/>
          <w:szCs w:val="24"/>
        </w:rPr>
      </w:pPr>
      <w:r>
        <w:rPr>
          <w:rFonts w:ascii="Comic Sans MS" w:hAnsi="Comic Sans MS"/>
          <w:sz w:val="24"/>
          <w:szCs w:val="24"/>
        </w:rPr>
      </w:r>
    </w:p>
    <w:p>
      <w:pPr>
        <w:pStyle w:val="para2"/>
        <w:numPr>
          <w:ilvl w:val="0"/>
          <w:numId w:val="5"/>
        </w:numPr>
        <w:ind w:left="1080" w:hanging="360"/>
        <w:spacing w:line="240" w:lineRule="auto"/>
        <w:jc w:val="both"/>
        <w:rPr>
          <w:rFonts w:ascii="Comic Sans MS" w:hAnsi="Comic Sans MS"/>
          <w:sz w:val="44"/>
          <w:szCs w:val="44"/>
        </w:rPr>
      </w:pPr>
      <w:r>
        <w:rPr>
          <w:rFonts w:ascii="Comic Sans MS" w:hAnsi="Comic Sans MS"/>
          <w:sz w:val="44"/>
          <w:szCs w:val="44"/>
        </w:rPr>
        <w:t>Educare alla progressiva e regolare autonomia nell’igiene personale</w:t>
      </w:r>
      <w:r>
        <w:rPr>
          <w:rFonts w:ascii="Comic Sans MS" w:hAnsi="Comic Sans MS" w:eastAsia="Times New Roman" w:cs="Times New Roman"/>
          <w:color w:val="5e5e5e"/>
          <w:sz w:val="24"/>
          <w:szCs w:val="24"/>
          <w:lang w:eastAsia="it-it"/>
        </w:rPr>
        <w:t xml:space="preserve"> </w:t>
      </w:r>
      <w:r>
        <w:rPr>
          <w:rFonts w:ascii="Comic Sans MS" w:hAnsi="Comic Sans MS"/>
          <w:sz w:val="44"/>
          <w:szCs w:val="44"/>
        </w:rPr>
      </w:r>
    </w:p>
    <w:p>
      <w:pPr>
        <w:spacing w:after="330" w:line="48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Comic Sans MS" w:hAnsi="Comic Sans MS" w:eastAsia="Times New Roman" w:cs="Times New Roman"/>
          <w:sz w:val="24"/>
          <w:szCs w:val="24"/>
          <w:shd w:val="clear" w:fill="ffffff"/>
          <w:lang w:eastAsia="it-it"/>
        </w:rPr>
      </w:pPr>
      <w:r>
        <w:rPr>
          <w:rFonts w:ascii="Comic Sans MS" w:hAnsi="Comic Sans MS" w:eastAsia="Times New Roman" w:cs="Times New Roman"/>
          <w:sz w:val="24"/>
          <w:szCs w:val="24"/>
          <w:shd w:val="clear" w:fill="ffffff"/>
          <w:lang w:eastAsia="it-it"/>
        </w:rPr>
        <w:t>Ogni bimbo deve avere l’opportunità di crescere “sporcandosi le mani”, avendo le “mani in pasta”, come si suol dire, ma è bene ricordargli che successivamente ai giochi ci si deve sempre lavare le mani. Un lavaggio accurato delle mani, che a prima vista può sembrare essere la cosa più banale, in realtà è un’ insieme di operazioni complesso e non scontato, da trasmettere con cura e tenere monitorato.</w:t>
      </w:r>
    </w:p>
    <w:p>
      <w:pPr>
        <w:spacing w:after="360" w:line="48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Comic Sans MS" w:hAnsi="Comic Sans MS" w:eastAsia="Times New Roman" w:cs="Times New Roman"/>
          <w:sz w:val="24"/>
          <w:szCs w:val="24"/>
          <w:lang w:eastAsia="it-it"/>
        </w:rPr>
      </w:pPr>
      <w:r>
        <w:rPr>
          <w:rFonts w:ascii="Comic Sans MS" w:hAnsi="Comic Sans MS" w:eastAsia="Times New Roman" w:cs="Times New Roman"/>
          <w:sz w:val="24"/>
          <w:szCs w:val="24"/>
          <w:lang w:eastAsia="it-it"/>
        </w:rPr>
        <w:t>All’interno della</w:t>
      </w:r>
      <w:hyperlink r:id="rId10" w:history="1">
        <w:r>
          <w:rPr>
            <w:rStyle w:val="char3"/>
            <w:rFonts w:ascii="Comic Sans MS" w:hAnsi="Comic Sans MS" w:eastAsia="Times New Roman" w:cs="Times New Roman"/>
            <w:color w:val="auto"/>
            <w:sz w:val="24"/>
            <w:szCs w:val="24"/>
            <w:u w:color="auto" w:val="none"/>
            <w:lang w:eastAsia="it-it"/>
          </w:rPr>
          <w:t> scuola dell’infanzia</w:t>
        </w:r>
      </w:hyperlink>
      <w:r>
        <w:rPr>
          <w:rFonts w:ascii="Comic Sans MS" w:hAnsi="Comic Sans MS" w:eastAsia="Times New Roman" w:cs="Times New Roman"/>
          <w:sz w:val="24"/>
          <w:szCs w:val="24"/>
          <w:lang w:eastAsia="it-it"/>
        </w:rPr>
        <w:t xml:space="preserve"> insegnare ai bambini in età prescolare le regole basilari di igiene personale è uno dei compiti principali. Per i bambini piccoli azioni come quelle di lavarsi le mani o i denti, svestirsi o rivestirsi non sono cose facili da effettuare poiché compiere queste azioni richiede l’integrazione di più </w:t>
      </w:r>
      <w:r>
        <w:rPr>
          <w:rFonts w:ascii="Comic Sans MS" w:hAnsi="Comic Sans MS" w:eastAsia="Times New Roman" w:cs="Times New Roman"/>
          <w:b/>
          <w:bCs/>
          <w:sz w:val="24"/>
          <w:szCs w:val="24"/>
          <w:lang w:eastAsia="it-it"/>
        </w:rPr>
        <w:t>abilità</w:t>
      </w:r>
      <w:r>
        <w:rPr>
          <w:rFonts w:ascii="Comic Sans MS" w:hAnsi="Comic Sans MS" w:eastAsia="Times New Roman" w:cs="Times New Roman"/>
          <w:sz w:val="24"/>
          <w:szCs w:val="24"/>
          <w:lang w:eastAsia="it-it"/>
        </w:rPr>
        <w:t> come quella di tenersi in equilibrio, coordinarsi e svolgere tutta una serie di attività motorie ed è proprio questo genere di sfida che permette al bambino di diventare </w:t>
      </w:r>
      <w:r>
        <w:rPr>
          <w:rFonts w:ascii="Comic Sans MS" w:hAnsi="Comic Sans MS" w:eastAsia="Times New Roman" w:cs="Times New Roman"/>
          <w:b/>
          <w:bCs/>
          <w:sz w:val="24"/>
          <w:szCs w:val="24"/>
          <w:lang w:eastAsia="it-it"/>
        </w:rPr>
        <w:t>autonomo</w:t>
      </w:r>
      <w:r>
        <w:rPr>
          <w:rFonts w:ascii="Comic Sans MS" w:hAnsi="Comic Sans MS" w:eastAsia="Times New Roman" w:cs="Times New Roman"/>
          <w:sz w:val="24"/>
          <w:szCs w:val="24"/>
          <w:lang w:eastAsia="it-it"/>
        </w:rPr>
        <w:t> e nello stesso tempo fa sì che il compimento di queste </w:t>
      </w:r>
      <w:r>
        <w:rPr>
          <w:rFonts w:ascii="Comic Sans MS" w:hAnsi="Comic Sans MS" w:eastAsia="Times New Roman" w:cs="Times New Roman"/>
          <w:b/>
          <w:bCs/>
          <w:sz w:val="24"/>
          <w:szCs w:val="24"/>
          <w:lang w:eastAsia="it-it"/>
        </w:rPr>
        <w:t>azioni di pulizia personale</w:t>
      </w:r>
      <w:r>
        <w:rPr>
          <w:rFonts w:ascii="Comic Sans MS" w:hAnsi="Comic Sans MS" w:eastAsia="Times New Roman" w:cs="Times New Roman"/>
          <w:sz w:val="24"/>
          <w:szCs w:val="24"/>
          <w:lang w:eastAsia="it-it"/>
        </w:rPr>
        <w:t> diventino una routine giornaliera. Svolgere queste azioni insieme ad altri bambini permette di</w:t>
      </w:r>
      <w:r>
        <w:rPr>
          <w:rFonts w:ascii="Comic Sans MS" w:hAnsi="Comic Sans MS" w:eastAsia="Times New Roman" w:cs="Times New Roman"/>
          <w:b/>
          <w:bCs/>
          <w:sz w:val="24"/>
          <w:szCs w:val="24"/>
          <w:lang w:eastAsia="it-it"/>
        </w:rPr>
        <w:t> socializzare</w:t>
      </w:r>
      <w:r>
        <w:rPr>
          <w:rFonts w:ascii="Comic Sans MS" w:hAnsi="Comic Sans MS" w:eastAsia="Times New Roman" w:cs="Times New Roman"/>
          <w:sz w:val="24"/>
          <w:szCs w:val="24"/>
          <w:lang w:eastAsia="it-it"/>
        </w:rPr>
        <w:t>, di confrontarsi e di imitarsi e nello stesso tempo di imparare, senza sforzo, le regole di igiene personale.</w:t>
      </w:r>
      <w:r>
        <w:rPr>
          <w:rFonts w:ascii="Comic Sans MS" w:hAnsi="Comic Sans MS" w:eastAsia="Times New Roman" w:cs="Times New Roman"/>
          <w:sz w:val="24"/>
          <w:szCs w:val="24"/>
          <w:lang w:eastAsia="it-it"/>
        </w:rPr>
      </w:r>
    </w:p>
    <w:p>
      <w:pPr>
        <w:spacing w:after="360" w:line="48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Comic Sans MS" w:hAnsi="Comic Sans MS" w:eastAsia="Times New Roman" w:cs="Times New Roman"/>
          <w:sz w:val="24"/>
          <w:szCs w:val="24"/>
          <w:lang w:eastAsia="it-it"/>
        </w:rPr>
      </w:pPr>
      <w:r>
        <w:rPr>
          <w:rFonts w:ascii="Comic Sans MS" w:hAnsi="Comic Sans MS" w:eastAsia="Times New Roman" w:cs="Times New Roman"/>
          <w:sz w:val="24"/>
          <w:szCs w:val="24"/>
          <w:lang w:eastAsia="it-it"/>
        </w:rPr>
        <w:t>Sono le insegnanti che guideranno i bambini in questa fase delicata dello loro crescita per farli acquisire la giusta </w:t>
      </w:r>
      <w:r>
        <w:rPr>
          <w:rFonts w:ascii="Comic Sans MS" w:hAnsi="Comic Sans MS" w:eastAsia="Times New Roman" w:cs="Times New Roman"/>
          <w:b/>
          <w:bCs/>
          <w:sz w:val="24"/>
          <w:szCs w:val="24"/>
          <w:lang w:eastAsia="it-it"/>
        </w:rPr>
        <w:t>autonomia</w:t>
      </w:r>
      <w:r>
        <w:rPr>
          <w:rFonts w:ascii="Comic Sans MS" w:hAnsi="Comic Sans MS" w:eastAsia="Times New Roman" w:cs="Times New Roman"/>
          <w:sz w:val="24"/>
          <w:szCs w:val="24"/>
          <w:lang w:eastAsia="it-it"/>
        </w:rPr>
        <w:t> nelle pratiche igieniche che vengono svolte a scuola. Nello stesso tempo facciamo affidamento ai genitori per fare lo stesso a casa per far sì che i bambini imparino, prima con il loro aiuto e poi in piena autonomia, a lavarsi le mani, i denti o il viso ogni giorno; ma anche a cambiarsi il vestito ogni giorno, ad allacciarsi le scarpe ed il grembiule, a pettinarsi e a mantenersi in ordine; a tenere le unghia delle manine e dei piedini sempre corte e curate, i capelli delle femminucce sempre legati.</w:t>
      </w:r>
    </w:p>
    <w:p>
      <w:pPr>
        <w:spacing w:after="360" w:line="48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Comic Sans MS" w:hAnsi="Comic Sans MS" w:eastAsia="Times New Roman" w:cs="Times New Roman"/>
          <w:sz w:val="28"/>
          <w:szCs w:val="28"/>
          <w:lang w:eastAsia="it-it"/>
        </w:rPr>
      </w:pPr>
      <w:r>
        <w:rPr>
          <w:rFonts w:ascii="Comic Sans MS" w:hAnsi="Comic Sans MS" w:eastAsia="Times New Roman" w:cs="Times New Roman"/>
          <w:sz w:val="28"/>
          <w:szCs w:val="28"/>
          <w:lang w:eastAsia="it-it"/>
        </w:rPr>
        <w:t>OBIETTIVI</w:t>
      </w:r>
    </w:p>
    <w:p>
      <w:pPr>
        <w:numPr>
          <w:ilvl w:val="0"/>
          <w:numId w:val="9"/>
        </w:numPr>
        <w:ind w:left="720" w:hanging="360"/>
        <w:spacing w:after="360" w:line="480" w:lineRule="auto"/>
        <w:contextualSpacing/>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Comic Sans MS" w:hAnsi="Comic Sans MS" w:eastAsia="Times New Roman" w:cs="Times New Roman"/>
          <w:sz w:val="24"/>
          <w:szCs w:val="24"/>
          <w:lang w:eastAsia="it-it"/>
        </w:rPr>
      </w:pPr>
      <w:r>
        <w:rPr>
          <w:rFonts w:ascii="Comic Sans MS" w:hAnsi="Comic Sans MS" w:eastAsia="Times New Roman" w:cs="Times New Roman"/>
          <w:sz w:val="24"/>
          <w:szCs w:val="24"/>
          <w:lang w:eastAsia="it-it"/>
        </w:rPr>
        <w:t xml:space="preserve">Lavarsi accuratamente le mani dopo ogni attività </w:t>
      </w:r>
    </w:p>
    <w:p>
      <w:pPr>
        <w:numPr>
          <w:ilvl w:val="0"/>
          <w:numId w:val="9"/>
        </w:numPr>
        <w:ind w:left="720" w:hanging="360"/>
        <w:spacing w:after="360" w:line="480" w:lineRule="auto"/>
        <w:contextualSpacing/>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Comic Sans MS" w:hAnsi="Comic Sans MS" w:eastAsia="Times New Roman" w:cs="Times New Roman"/>
          <w:sz w:val="24"/>
          <w:szCs w:val="24"/>
          <w:lang w:eastAsia="it-it"/>
        </w:rPr>
      </w:pPr>
      <w:r>
        <w:rPr>
          <w:rFonts w:ascii="Comic Sans MS" w:hAnsi="Comic Sans MS" w:eastAsia="Times New Roman" w:cs="Times New Roman"/>
          <w:sz w:val="24"/>
          <w:szCs w:val="24"/>
          <w:lang w:eastAsia="it-it"/>
        </w:rPr>
        <w:t>pulire il naso</w:t>
      </w:r>
    </w:p>
    <w:p>
      <w:pPr>
        <w:numPr>
          <w:ilvl w:val="0"/>
          <w:numId w:val="9"/>
        </w:numPr>
        <w:ind w:left="720" w:hanging="360"/>
        <w:spacing w:after="360" w:line="480" w:lineRule="auto"/>
        <w:contextualSpacing/>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Comic Sans MS" w:hAnsi="Comic Sans MS" w:eastAsia="Times New Roman" w:cs="Times New Roman"/>
          <w:sz w:val="24"/>
          <w:szCs w:val="24"/>
          <w:lang w:eastAsia="it-it"/>
        </w:rPr>
      </w:pPr>
      <w:r>
        <w:rPr>
          <w:rFonts w:ascii="Comic Sans MS" w:hAnsi="Comic Sans MS" w:eastAsia="Times New Roman" w:cs="Times New Roman"/>
          <w:sz w:val="24"/>
          <w:szCs w:val="24"/>
          <w:lang w:eastAsia="it-it"/>
        </w:rPr>
        <w:t>mettere la mano davanti alla bocca quando si starnutisce</w:t>
      </w:r>
    </w:p>
    <w:p>
      <w:pPr>
        <w:numPr>
          <w:ilvl w:val="0"/>
          <w:numId w:val="9"/>
        </w:numPr>
        <w:ind w:left="720" w:hanging="360"/>
        <w:spacing w:after="360" w:line="480" w:lineRule="auto"/>
        <w:contextualSpacing/>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Comic Sans MS" w:hAnsi="Comic Sans MS" w:eastAsia="Times New Roman" w:cs="Times New Roman"/>
          <w:sz w:val="24"/>
          <w:szCs w:val="24"/>
          <w:lang w:eastAsia="it-it"/>
        </w:rPr>
      </w:pPr>
      <w:r>
        <w:rPr>
          <w:rFonts w:ascii="Comic Sans MS" w:hAnsi="Comic Sans MS" w:eastAsia="Times New Roman" w:cs="Times New Roman"/>
          <w:sz w:val="24"/>
          <w:szCs w:val="24"/>
          <w:lang w:eastAsia="it-it"/>
        </w:rPr>
        <w:t>tenere i capelli in ordine</w:t>
      </w:r>
    </w:p>
    <w:p>
      <w:pPr>
        <w:ind w:left="720"/>
        <w:spacing w:after="360" w:line="480" w:lineRule="auto"/>
        <w:contextualSpacing/>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Comic Sans MS" w:hAnsi="Comic Sans MS" w:eastAsia="Times New Roman" w:cs="Times New Roman"/>
          <w:sz w:val="24"/>
          <w:szCs w:val="24"/>
          <w:lang w:eastAsia="it-it"/>
        </w:rPr>
      </w:pPr>
      <w:r>
        <w:rPr>
          <w:rFonts w:ascii="Comic Sans MS" w:hAnsi="Comic Sans MS" w:eastAsia="Times New Roman" w:cs="Times New Roman"/>
          <w:sz w:val="24"/>
          <w:szCs w:val="24"/>
          <w:lang w:eastAsia="it-it"/>
        </w:rPr>
      </w:r>
    </w:p>
    <w:p>
      <w:pPr>
        <w:spacing w:after="360" w:line="48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Comic Sans MS" w:hAnsi="Comic Sans MS" w:eastAsia="Times New Roman" w:cs="Times New Roman"/>
          <w:sz w:val="24"/>
          <w:szCs w:val="24"/>
          <w:lang w:eastAsia="it-it"/>
        </w:rPr>
      </w:pPr>
      <w:r>
        <w:rPr>
          <w:rFonts w:ascii="Comic Sans MS" w:hAnsi="Comic Sans MS" w:eastAsia="Times New Roman" w:cs="Times New Roman"/>
          <w:sz w:val="24"/>
          <w:szCs w:val="24"/>
          <w:lang w:eastAsia="it-it"/>
        </w:rPr>
        <w:t>Far diventare nei bambini automatiche certe procedure:</w:t>
      </w:r>
    </w:p>
    <w:p>
      <w:pPr>
        <w:numPr>
          <w:ilvl w:val="0"/>
          <w:numId w:val="10"/>
        </w:numPr>
        <w:ind w:left="720" w:hanging="360"/>
        <w:spacing w:after="360" w:line="480" w:lineRule="auto"/>
        <w:contextualSpacing/>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Comic Sans MS" w:hAnsi="Comic Sans MS" w:eastAsia="Times New Roman" w:cs="Times New Roman"/>
          <w:sz w:val="24"/>
          <w:szCs w:val="24"/>
          <w:lang w:eastAsia="it-it"/>
        </w:rPr>
      </w:pPr>
      <w:r>
        <w:rPr>
          <w:rFonts w:ascii="Comic Sans MS" w:hAnsi="Comic Sans MS" w:eastAsia="Times New Roman" w:cs="Times New Roman"/>
          <w:sz w:val="24"/>
          <w:szCs w:val="24"/>
          <w:lang w:eastAsia="it-it"/>
        </w:rPr>
        <w:t>allacciarsi le scarpe</w:t>
      </w:r>
    </w:p>
    <w:p>
      <w:pPr>
        <w:numPr>
          <w:ilvl w:val="0"/>
          <w:numId w:val="10"/>
        </w:numPr>
        <w:ind w:left="720" w:hanging="360"/>
        <w:spacing w:after="360" w:line="480" w:lineRule="auto"/>
        <w:contextualSpacing/>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Comic Sans MS" w:hAnsi="Comic Sans MS" w:eastAsia="Times New Roman" w:cs="Times New Roman"/>
          <w:sz w:val="24"/>
          <w:szCs w:val="24"/>
          <w:lang w:eastAsia="it-it"/>
        </w:rPr>
      </w:pPr>
      <w:r>
        <w:rPr>
          <w:rFonts w:ascii="Comic Sans MS" w:hAnsi="Comic Sans MS" w:eastAsia="Times New Roman" w:cs="Times New Roman"/>
          <w:sz w:val="24"/>
          <w:szCs w:val="24"/>
          <w:lang w:eastAsia="it-it"/>
        </w:rPr>
        <w:t>vestirsi e svestirsi</w:t>
      </w:r>
    </w:p>
    <w:p>
      <w:pPr>
        <w:numPr>
          <w:ilvl w:val="0"/>
          <w:numId w:val="10"/>
        </w:numPr>
        <w:ind w:left="720" w:hanging="360"/>
        <w:spacing w:after="360" w:line="480" w:lineRule="auto"/>
        <w:contextualSpacing/>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Comic Sans MS" w:hAnsi="Comic Sans MS" w:eastAsia="Times New Roman" w:cs="Times New Roman"/>
          <w:sz w:val="24"/>
          <w:szCs w:val="24"/>
          <w:lang w:eastAsia="it-it"/>
        </w:rPr>
      </w:pPr>
      <w:r>
        <w:rPr>
          <w:rFonts w:ascii="Comic Sans MS" w:hAnsi="Comic Sans MS" w:eastAsia="Times New Roman" w:cs="Times New Roman"/>
          <w:sz w:val="24"/>
          <w:szCs w:val="24"/>
          <w:lang w:eastAsia="it-it"/>
        </w:rPr>
        <w:t>allacciarsi il grembiule</w:t>
      </w:r>
    </w:p>
    <w:p>
      <w:pPr>
        <w:numPr>
          <w:ilvl w:val="0"/>
          <w:numId w:val="10"/>
        </w:numPr>
        <w:ind w:left="720" w:hanging="360"/>
        <w:spacing w:after="360" w:line="480" w:lineRule="auto"/>
        <w:contextualSpacing/>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Comic Sans MS" w:hAnsi="Comic Sans MS" w:eastAsia="Times New Roman" w:cs="Times New Roman"/>
          <w:sz w:val="24"/>
          <w:szCs w:val="24"/>
          <w:lang w:eastAsia="it-it"/>
        </w:rPr>
      </w:pPr>
      <w:r>
        <w:rPr>
          <w:rFonts w:ascii="Comic Sans MS" w:hAnsi="Comic Sans MS" w:eastAsia="Times New Roman" w:cs="Times New Roman"/>
          <w:sz w:val="24"/>
          <w:szCs w:val="24"/>
          <w:lang w:eastAsia="it-it"/>
        </w:rPr>
        <w:t>prepararsi le proprie cose da portare a casa e riportare a scuola</w:t>
      </w:r>
    </w:p>
    <w:p>
      <w:pPr>
        <w:numPr>
          <w:ilvl w:val="0"/>
          <w:numId w:val="10"/>
        </w:numPr>
        <w:ind w:left="720" w:hanging="360"/>
        <w:spacing w:after="360" w:line="480" w:lineRule="auto"/>
        <w:contextualSpacing/>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Comic Sans MS" w:hAnsi="Comic Sans MS" w:eastAsia="Times New Roman" w:cs="Times New Roman"/>
          <w:sz w:val="24"/>
          <w:szCs w:val="24"/>
          <w:lang w:eastAsia="it-it"/>
        </w:rPr>
      </w:pPr>
      <w:r>
        <w:rPr>
          <w:rFonts w:ascii="Comic Sans MS" w:hAnsi="Comic Sans MS" w:eastAsia="Times New Roman" w:cs="Times New Roman"/>
          <w:sz w:val="24"/>
          <w:szCs w:val="24"/>
          <w:lang w:eastAsia="it-it"/>
        </w:rPr>
        <w:t>apparecchiarsi e sparecchiarsi a pranzo</w:t>
      </w:r>
    </w:p>
    <w:p>
      <w:pPr>
        <w:spacing w:after="0" w:line="48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Comic Sans MS" w:hAnsi="Comic Sans MS" w:eastAsia="Times New Roman" w:cs="Times New Roman"/>
          <w:spacing w:val="10" w:percent="108"/>
          <w:sz w:val="24"/>
          <w:szCs w:val="24"/>
          <w:lang w:eastAsia="it-it"/>
        </w:rPr>
      </w:pPr>
      <w:r>
        <w:rPr>
          <w:rFonts w:ascii="Comic Sans MS" w:hAnsi="Comic Sans MS" w:eastAsia="Times New Roman" w:cs="Times New Roman"/>
          <w:spacing w:val="10" w:percent="108"/>
          <w:sz w:val="24"/>
          <w:szCs w:val="24"/>
          <w:lang w:eastAsia="it-it"/>
        </w:rPr>
        <w:t>Il momento dell'igiene per i bambini in età prescolare ha una forte valenza psicosociale. Si pensi al fatto che:</w:t>
      </w:r>
    </w:p>
    <w:p>
      <w:pPr>
        <w:numPr>
          <w:ilvl w:val="0"/>
          <w:numId w:val="2"/>
        </w:numPr>
        <w:ind w:left="720" w:hanging="360"/>
        <w:spacing w:after="0" w:line="48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Comic Sans MS" w:hAnsi="Comic Sans MS" w:eastAsia="Times New Roman" w:cs="Times New Roman"/>
          <w:spacing w:val="10" w:percent="108"/>
          <w:sz w:val="24"/>
          <w:szCs w:val="24"/>
          <w:lang w:eastAsia="it-it"/>
        </w:rPr>
      </w:pPr>
      <w:r>
        <w:rPr>
          <w:rFonts w:ascii="Comic Sans MS" w:hAnsi="Comic Sans MS" w:eastAsia="Times New Roman" w:cs="Times New Roman"/>
          <w:spacing w:val="10" w:percent="108"/>
          <w:sz w:val="24"/>
          <w:szCs w:val="24"/>
          <w:lang w:eastAsia="it-it"/>
        </w:rPr>
        <w:t>l’acquisizione del controllo sfinterico permette l’affermazione della propria autonomia</w:t>
      </w:r>
    </w:p>
    <w:p>
      <w:pPr>
        <w:numPr>
          <w:ilvl w:val="0"/>
          <w:numId w:val="2"/>
        </w:numPr>
        <w:ind w:left="720" w:hanging="360"/>
        <w:spacing w:after="0" w:line="48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Comic Sans MS" w:hAnsi="Comic Sans MS" w:eastAsia="Times New Roman" w:cs="Times New Roman"/>
          <w:spacing w:val="10" w:percent="108"/>
          <w:sz w:val="24"/>
          <w:szCs w:val="24"/>
          <w:lang w:eastAsia="it-it"/>
        </w:rPr>
      </w:pPr>
      <w:r>
        <w:rPr>
          <w:rFonts w:ascii="Comic Sans MS" w:hAnsi="Comic Sans MS" w:eastAsia="Times New Roman" w:cs="Times New Roman"/>
          <w:spacing w:val="10" w:percent="108"/>
          <w:sz w:val="24"/>
          <w:szCs w:val="24"/>
          <w:lang w:eastAsia="it-it"/>
        </w:rPr>
        <w:t>tale routine promuove il riconoscimento delle differenze sessuali (ad esempio: i bambini a quest’età iniziano a curiosare attorno a chi è in bagno in quel momento)</w:t>
      </w:r>
    </w:p>
    <w:p>
      <w:pPr>
        <w:numPr>
          <w:ilvl w:val="0"/>
          <w:numId w:val="2"/>
        </w:numPr>
        <w:ind w:left="720" w:hanging="360"/>
        <w:spacing w:after="0" w:line="48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Comic Sans MS" w:hAnsi="Comic Sans MS" w:eastAsia="Times New Roman" w:cs="Times New Roman"/>
          <w:spacing w:val="10" w:percent="108"/>
          <w:sz w:val="24"/>
          <w:szCs w:val="24"/>
          <w:lang w:eastAsia="it-it"/>
        </w:rPr>
      </w:pPr>
      <w:r>
        <w:rPr>
          <w:rFonts w:ascii="Comic Sans MS" w:hAnsi="Comic Sans MS" w:eastAsia="Times New Roman" w:cs="Times New Roman"/>
          <w:spacing w:val="10" w:percent="108"/>
          <w:sz w:val="24"/>
          <w:szCs w:val="24"/>
          <w:lang w:eastAsia="it-it"/>
        </w:rPr>
        <w:t>è occasione di socialità diversa da quella degli altri momenti alla scuola dell'infanzia.</w:t>
      </w:r>
    </w:p>
    <w:p>
      <w:pPr>
        <w:ind w:left="720"/>
        <w:spacing w:after="0" w:line="48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Comic Sans MS" w:hAnsi="Comic Sans MS" w:eastAsia="Times New Roman" w:cs="Times New Roman"/>
          <w:spacing w:val="10" w:percent="108"/>
          <w:sz w:val="24"/>
          <w:szCs w:val="24"/>
          <w:lang w:eastAsia="it-it"/>
        </w:rPr>
      </w:pPr>
      <w:r>
        <w:rPr>
          <w:rFonts w:ascii="Comic Sans MS" w:hAnsi="Comic Sans MS" w:eastAsia="Times New Roman" w:cs="Times New Roman"/>
          <w:spacing w:val="10" w:percent="108"/>
          <w:sz w:val="24"/>
          <w:szCs w:val="24"/>
          <w:lang w:eastAsia="it-it"/>
        </w:rPr>
      </w:r>
    </w:p>
    <w:p>
      <w:pPr>
        <w:spacing w:line="480" w:lineRule="auto"/>
        <w:jc w:val="both"/>
        <w:rPr>
          <w:rFonts w:ascii="Comic Sans MS" w:hAnsi="Comic Sans MS"/>
          <w:sz w:val="28"/>
          <w:szCs w:val="28"/>
        </w:rPr>
      </w:pPr>
      <w:r>
        <w:rPr>
          <w:rFonts w:ascii="Comic Sans MS" w:hAnsi="Comic Sans MS"/>
          <w:sz w:val="28"/>
          <w:szCs w:val="28"/>
        </w:rPr>
        <w:t>METODOLOGIA</w:t>
      </w:r>
    </w:p>
    <w:p>
      <w:pPr>
        <w:spacing w:after="330" w:line="48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Comic Sans MS" w:hAnsi="Comic Sans MS" w:eastAsia="Times New Roman" w:cs="Times New Roman"/>
          <w:sz w:val="24"/>
          <w:szCs w:val="24"/>
          <w:lang w:eastAsia="it-it"/>
        </w:rPr>
      </w:pPr>
      <w:r>
        <w:rPr>
          <w:rFonts w:ascii="Comic Sans MS" w:hAnsi="Comic Sans MS" w:eastAsia="Times New Roman" w:cs="Times New Roman"/>
          <w:sz w:val="24"/>
          <w:szCs w:val="24"/>
          <w:lang w:eastAsia="it-it"/>
        </w:rPr>
        <w:t>All’inizio per aiutarli in questo si sfrutta la ripetizione di canzoncine monotone, filastrocche e al contempo, riuniti in piccoli gruppi, ci si lava le manine con sapone. Non sempre tutto ciò risulta semplice: l’acqua implica divertimento, schizzi e dunque gioco. Il lavaggio mani è un meccanismo importante da acquisire e va distinto da un momento di gioco, così come la pulizia dopo essere stati in bagno per i più grandini.</w:t>
      </w:r>
    </w:p>
    <w:p>
      <w:pPr>
        <w:spacing w:after="330" w:line="48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Comic Sans MS" w:hAnsi="Comic Sans MS" w:eastAsia="Times New Roman" w:cs="Times New Roman"/>
          <w:sz w:val="24"/>
          <w:szCs w:val="24"/>
          <w:lang w:eastAsia="it-it"/>
        </w:rPr>
      </w:pPr>
      <w:r>
        <w:rPr>
          <w:rFonts w:ascii="Comic Sans MS" w:hAnsi="Comic Sans MS" w:eastAsia="Times New Roman" w:cs="Times New Roman"/>
          <w:sz w:val="24"/>
          <w:szCs w:val="24"/>
          <w:lang w:eastAsia="it-it"/>
        </w:rPr>
      </w:r>
    </w:p>
    <w:p>
      <w:pPr>
        <w:spacing w:after="330" w:line="480" w:lineRule="auto"/>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rPr>
          <w:rFonts w:ascii="Comic Sans MS" w:hAnsi="Comic Sans MS" w:eastAsia="Times New Roman" w:cs="Times New Roman"/>
          <w:sz w:val="24"/>
          <w:szCs w:val="24"/>
          <w:lang w:eastAsia="it-it"/>
        </w:rPr>
      </w:pPr>
      <w:r/>
      <w:r>
        <w:rPr>
          <w:noProof/>
        </w:rPr>
        <w:drawing>
          <wp:inline distT="0" distB="0" distL="0" distR="0">
            <wp:extent cx="2680335" cy="614680"/>
            <wp:effectExtent l="0" t="0" r="0" b="0"/>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4"/>
                    <pic:cNvPicPr>
                      <a:picLocks noChangeAspect="1"/>
                      <a:codePr string="" type="187356208" text="1"/>
                      <a:extLst>
                        <a:ext uri="sm">
                          <sm:smNativeData xmlns:sm="sm" val="SMDATA_17_IdejZ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FYMAADP/f//XA0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BRAAAAB6AAAAAAAAAAAAAAAAAAAAAAAAAAAAAAAAAAAAAAAAAAAAAAfRAAAMgDAAAAAAAAAAAAAAAAAAAoAAAACAAAAAEAAAABAAAAMAAAABQAAAAAAAAAAAD//wAAAQAAAP//AAABAA=="/>
                        </a:ext>
                      </a:extLst>
                    </pic:cNvPicPr>
                  </pic:nvPicPr>
                  <pic:blipFill>
                    <a:blip r:embed="rId11"/>
                    <a:srcRect t="31580" r="-5610" b="34200"/>
                    <a:stretch>
                      <a:fillRect/>
                    </a:stretch>
                  </pic:blipFill>
                  <pic:spPr>
                    <a:xfrm>
                      <a:off x="0" y="0"/>
                      <a:ext cx="2680335" cy="614680"/>
                    </a:xfrm>
                    <a:prstGeom prst="rect">
                      <a:avLst/>
                    </a:prstGeom>
                    <a:noFill/>
                    <a:ln w="12700">
                      <a:noFill/>
                    </a:ln>
                  </pic:spPr>
                </pic:pic>
              </a:graphicData>
            </a:graphic>
          </wp:inline>
        </w:drawing>
      </w:r>
      <w:r/>
      <w:r>
        <w:rPr>
          <w:rFonts w:ascii="Comic Sans MS" w:hAnsi="Comic Sans MS" w:eastAsia="Times New Roman" w:cs="Times New Roman"/>
          <w:sz w:val="24"/>
          <w:szCs w:val="24"/>
          <w:lang w:eastAsia="it-it"/>
        </w:rPr>
      </w:r>
    </w:p>
    <w:sectPr>
      <w:footnotePr>
        <w:pos w:val="pageBottom"/>
        <w:numFmt w:val="decimal"/>
        <w:numStart w:val="1"/>
        <w:numRestart w:val="continuous"/>
      </w:footnotePr>
      <w:endnotePr>
        <w:pos w:val="docEnd"/>
        <w:numFmt w:val="lowerRoman"/>
        <w:numStart w:val="1"/>
        <w:numRestart w:val="continuous"/>
      </w:endnotePr>
      <w:type w:val="nextPage"/>
      <w:pgSz w:h="16838" w:w="11906"/>
      <w:pgMar w:left="1134" w:top="1134" w:right="1134" w:bottom="851"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charset w:val="00"/>
    <w:family w:val="roman"/>
    <w:pitch w:val="default"/>
  </w:font>
  <w:font w:name="Comic Sans MS">
    <w:charset w:val="00"/>
    <w:family w:val="script"/>
    <w:pitch w:val="default"/>
  </w:font>
  <w:font w:name="Calibri">
    <w:charset w:val="00"/>
    <w:family w:val="swiss"/>
    <w:pitch w:val="default"/>
  </w:font>
  <w:font w:name="Tahoma">
    <w:charset w:val="00"/>
    <w:family w:val="swiss"/>
    <w:pitch w:val="default"/>
  </w:font>
  <w:font w:name="Corsivo Primaria">
    <w:charset w:val="00"/>
    <w:family w:val="auto"/>
    <w:pitch w:val="default"/>
  </w:font>
  <w:font w:name="Callahan">
    <w:charset w:val="00"/>
    <w:family w:val="auto"/>
    <w:pitch w:val="default"/>
  </w:font>
  <w:font w:name="Arial">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Elenco numerato 1"/>
    <w:lvl w:ilvl="0">
      <w:numFmt w:val="bullet"/>
      <w:suff w:val="tab"/>
      <w:lvlText w:val=""/>
      <w:lvlJc w:val="left"/>
      <w:pPr>
        <w:ind w:left="360" w:hanging="0"/>
      </w:pPr>
      <w:rPr>
        <w:rFonts w:ascii="Wingdings" w:hAnsi="Wingdings"/>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2">
    <w:multiLevelType w:val="hybridMultilevel"/>
    <w:name w:val="Elenco numerato 2"/>
    <w:lvl w:ilvl="0">
      <w:numFmt w:val="bullet"/>
      <w:suff w:val="tab"/>
      <w:lvlText w:val="o"/>
      <w:lvlJc w:val="left"/>
      <w:pPr>
        <w:ind w:left="360" w:hanging="0"/>
      </w:pPr>
      <w:rPr>
        <w:rFonts w:ascii="Courier New" w:hAnsi="Courier New" w:cs="Courier New"/>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3">
    <w:multiLevelType w:val="hybridMultilevel"/>
    <w:name w:val="Elenco numerato 3"/>
    <w:lvl w:ilvl="0">
      <w:numFmt w:val="bullet"/>
      <w:suff w:val="tab"/>
      <w:lvlText w:val="-"/>
      <w:lvlJc w:val="left"/>
      <w:pPr>
        <w:ind w:left="360" w:hanging="0"/>
      </w:pPr>
      <w:rPr>
        <w:rFonts w:ascii="Comic Sans MS" w:hAnsi="Comic Sans MS" w:eastAsia="Calibri" w:cs="Calibri"/>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4">
    <w:multiLevelType w:val="hybridMultilevel"/>
    <w:name w:val="Elenco numerato 4"/>
    <w:lvl w:ilvl="0">
      <w:start w:val="1"/>
      <w:numFmt w:val="decimal"/>
      <w:suff w:val="tab"/>
      <w:lvlText w:val="%1."/>
      <w:lvlJc w:val="left"/>
      <w:pPr>
        <w:ind w:left="1440" w:hanging="0"/>
      </w:pPr>
    </w:lvl>
    <w:lvl w:ilvl="1">
      <w:start w:val="1"/>
      <w:numFmt w:val="lowerLetter"/>
      <w:suff w:val="tab"/>
      <w:lvlText w:val="%2."/>
      <w:lvlJc w:val="left"/>
      <w:pPr>
        <w:ind w:left="2160" w:hanging="0"/>
      </w:pPr>
    </w:lvl>
    <w:lvl w:ilvl="2">
      <w:start w:val="1"/>
      <w:numFmt w:val="lowerRoman"/>
      <w:suff w:val="tab"/>
      <w:lvlText w:val="%3."/>
      <w:lvlJc w:val="right"/>
      <w:pPr>
        <w:ind w:left="3060" w:hanging="0"/>
      </w:pPr>
    </w:lvl>
    <w:lvl w:ilvl="3">
      <w:start w:val="1"/>
      <w:numFmt w:val="decimal"/>
      <w:suff w:val="tab"/>
      <w:lvlText w:val="%4."/>
      <w:lvlJc w:val="left"/>
      <w:pPr>
        <w:ind w:left="3600" w:hanging="0"/>
      </w:pPr>
    </w:lvl>
    <w:lvl w:ilvl="4">
      <w:start w:val="1"/>
      <w:numFmt w:val="lowerLetter"/>
      <w:suff w:val="tab"/>
      <w:lvlText w:val="%5."/>
      <w:lvlJc w:val="left"/>
      <w:pPr>
        <w:ind w:left="4320" w:hanging="0"/>
      </w:pPr>
    </w:lvl>
    <w:lvl w:ilvl="5">
      <w:start w:val="1"/>
      <w:numFmt w:val="lowerRoman"/>
      <w:suff w:val="tab"/>
      <w:lvlText w:val="%6."/>
      <w:lvlJc w:val="right"/>
      <w:pPr>
        <w:ind w:left="5220" w:hanging="0"/>
      </w:pPr>
    </w:lvl>
    <w:lvl w:ilvl="6">
      <w:start w:val="1"/>
      <w:numFmt w:val="decimal"/>
      <w:suff w:val="tab"/>
      <w:lvlText w:val="%7."/>
      <w:lvlJc w:val="left"/>
      <w:pPr>
        <w:ind w:left="5760" w:hanging="0"/>
      </w:pPr>
    </w:lvl>
    <w:lvl w:ilvl="7">
      <w:start w:val="1"/>
      <w:numFmt w:val="lowerLetter"/>
      <w:suff w:val="tab"/>
      <w:lvlText w:val="%8."/>
      <w:lvlJc w:val="left"/>
      <w:pPr>
        <w:ind w:left="6480" w:hanging="0"/>
      </w:pPr>
    </w:lvl>
    <w:lvl w:ilvl="8">
      <w:start w:val="1"/>
      <w:numFmt w:val="lowerRoman"/>
      <w:suff w:val="tab"/>
      <w:lvlText w:val="%9."/>
      <w:lvlJc w:val="right"/>
      <w:pPr>
        <w:ind w:left="7380" w:hanging="0"/>
      </w:pPr>
    </w:lvl>
  </w:abstractNum>
  <w:abstractNum w:abstractNumId="5">
    <w:multiLevelType w:val="hybridMultilevel"/>
    <w:name w:val="Elenco numerato 5"/>
    <w:lvl w:ilvl="0">
      <w:start w:val="1"/>
      <w:numFmt w:val="decimal"/>
      <w:suff w:val="tab"/>
      <w:lvlText w:val="%1."/>
      <w:lvlJc w:val="left"/>
      <w:pPr>
        <w:ind w:left="720" w:hanging="0"/>
      </w:pPr>
    </w:lvl>
    <w:lvl w:ilvl="1">
      <w:start w:val="1"/>
      <w:numFmt w:val="lowerLetter"/>
      <w:suff w:val="tab"/>
      <w:lvlText w:val="%2."/>
      <w:lvlJc w:val="left"/>
      <w:pPr>
        <w:ind w:left="1440" w:hanging="0"/>
      </w:pPr>
    </w:lvl>
    <w:lvl w:ilvl="2">
      <w:start w:val="1"/>
      <w:numFmt w:val="lowerRoman"/>
      <w:suff w:val="tab"/>
      <w:lvlText w:val="%3."/>
      <w:lvlJc w:val="right"/>
      <w:pPr>
        <w:ind w:left="2340" w:hanging="0"/>
      </w:pPr>
    </w:lvl>
    <w:lvl w:ilvl="3">
      <w:start w:val="1"/>
      <w:numFmt w:val="decimal"/>
      <w:suff w:val="tab"/>
      <w:lvlText w:val="%4."/>
      <w:lvlJc w:val="left"/>
      <w:pPr>
        <w:ind w:left="2880" w:hanging="0"/>
      </w:pPr>
    </w:lvl>
    <w:lvl w:ilvl="4">
      <w:start w:val="1"/>
      <w:numFmt w:val="lowerLetter"/>
      <w:suff w:val="tab"/>
      <w:lvlText w:val="%5."/>
      <w:lvlJc w:val="left"/>
      <w:pPr>
        <w:ind w:left="3600" w:hanging="0"/>
      </w:pPr>
    </w:lvl>
    <w:lvl w:ilvl="5">
      <w:start w:val="1"/>
      <w:numFmt w:val="lowerRoman"/>
      <w:suff w:val="tab"/>
      <w:lvlText w:val="%6."/>
      <w:lvlJc w:val="right"/>
      <w:pPr>
        <w:ind w:left="4500" w:hanging="0"/>
      </w:pPr>
    </w:lvl>
    <w:lvl w:ilvl="6">
      <w:start w:val="1"/>
      <w:numFmt w:val="decimal"/>
      <w:suff w:val="tab"/>
      <w:lvlText w:val="%7."/>
      <w:lvlJc w:val="left"/>
      <w:pPr>
        <w:ind w:left="5040" w:hanging="0"/>
      </w:pPr>
    </w:lvl>
    <w:lvl w:ilvl="7">
      <w:start w:val="1"/>
      <w:numFmt w:val="lowerLetter"/>
      <w:suff w:val="tab"/>
      <w:lvlText w:val="%8."/>
      <w:lvlJc w:val="left"/>
      <w:pPr>
        <w:ind w:left="5760" w:hanging="0"/>
      </w:pPr>
    </w:lvl>
    <w:lvl w:ilvl="8">
      <w:start w:val="1"/>
      <w:numFmt w:val="lowerRoman"/>
      <w:suff w:val="tab"/>
      <w:lvlText w:val="%9."/>
      <w:lvlJc w:val="right"/>
      <w:pPr>
        <w:ind w:left="6660" w:hanging="0"/>
      </w:pPr>
    </w:lvl>
  </w:abstractNum>
  <w:abstractNum w:abstractNumId="6">
    <w:multiLevelType w:val="hybridMultilevel"/>
    <w:name w:val="Elenco numerato 6"/>
    <w:lvl w:ilvl="0">
      <w:start w:val="1"/>
      <w:numFmt w:val="decimal"/>
      <w:suff w:val="tab"/>
      <w:lvlText w:val="%1."/>
      <w:lvlJc w:val="left"/>
      <w:pPr>
        <w:ind w:left="360" w:hanging="0"/>
      </w:p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7">
    <w:multiLevelType w:val="hybridMultilevel"/>
    <w:name w:val="Elenco numerato 7"/>
    <w:lvl w:ilvl="0">
      <w:start w:val="1"/>
      <w:numFmt w:val="decimal"/>
      <w:suff w:val="tab"/>
      <w:lvlText w:val="%1."/>
      <w:lvlJc w:val="left"/>
      <w:pPr>
        <w:ind w:left="495" w:hanging="0"/>
      </w:pPr>
    </w:lvl>
    <w:lvl w:ilvl="1">
      <w:start w:val="1"/>
      <w:numFmt w:val="lowerLetter"/>
      <w:suff w:val="tab"/>
      <w:lvlText w:val="%2."/>
      <w:lvlJc w:val="left"/>
      <w:pPr>
        <w:ind w:left="1215" w:hanging="0"/>
      </w:pPr>
    </w:lvl>
    <w:lvl w:ilvl="2">
      <w:start w:val="1"/>
      <w:numFmt w:val="lowerRoman"/>
      <w:suff w:val="tab"/>
      <w:lvlText w:val="%3."/>
      <w:lvlJc w:val="right"/>
      <w:pPr>
        <w:ind w:left="2115" w:hanging="0"/>
      </w:pPr>
    </w:lvl>
    <w:lvl w:ilvl="3">
      <w:start w:val="1"/>
      <w:numFmt w:val="decimal"/>
      <w:suff w:val="tab"/>
      <w:lvlText w:val="%4."/>
      <w:lvlJc w:val="left"/>
      <w:pPr>
        <w:ind w:left="2655" w:hanging="0"/>
      </w:pPr>
    </w:lvl>
    <w:lvl w:ilvl="4">
      <w:start w:val="1"/>
      <w:numFmt w:val="lowerLetter"/>
      <w:suff w:val="tab"/>
      <w:lvlText w:val="%5."/>
      <w:lvlJc w:val="left"/>
      <w:pPr>
        <w:ind w:left="3375" w:hanging="0"/>
      </w:pPr>
    </w:lvl>
    <w:lvl w:ilvl="5">
      <w:start w:val="1"/>
      <w:numFmt w:val="lowerRoman"/>
      <w:suff w:val="tab"/>
      <w:lvlText w:val="%6."/>
      <w:lvlJc w:val="right"/>
      <w:pPr>
        <w:ind w:left="4275" w:hanging="0"/>
      </w:pPr>
    </w:lvl>
    <w:lvl w:ilvl="6">
      <w:start w:val="1"/>
      <w:numFmt w:val="decimal"/>
      <w:suff w:val="tab"/>
      <w:lvlText w:val="%7."/>
      <w:lvlJc w:val="left"/>
      <w:pPr>
        <w:ind w:left="4815" w:hanging="0"/>
      </w:pPr>
    </w:lvl>
    <w:lvl w:ilvl="7">
      <w:start w:val="1"/>
      <w:numFmt w:val="lowerLetter"/>
      <w:suff w:val="tab"/>
      <w:lvlText w:val="%8."/>
      <w:lvlJc w:val="left"/>
      <w:pPr>
        <w:ind w:left="5535" w:hanging="0"/>
      </w:pPr>
    </w:lvl>
    <w:lvl w:ilvl="8">
      <w:start w:val="1"/>
      <w:numFmt w:val="lowerRoman"/>
      <w:suff w:val="tab"/>
      <w:lvlText w:val="%9."/>
      <w:lvlJc w:val="right"/>
      <w:pPr>
        <w:ind w:left="6435" w:hanging="0"/>
      </w:pPr>
    </w:lvl>
  </w:abstractNum>
  <w:abstractNum w:abstractNumId="8">
    <w:multiLevelType w:val="hybridMultilevel"/>
    <w:name w:val="Elenco numerato 8"/>
    <w:lvl w:ilvl="0">
      <w:start w:val="1"/>
      <w:numFmt w:val="low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righ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righ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right"/>
      <w:pPr>
        <w:ind w:left="6300" w:hanging="0"/>
      </w:pPr>
    </w:lvl>
  </w:abstractNum>
  <w:abstractNum w:abstractNumId="9">
    <w:multiLevelType w:val="hybridMultilevel"/>
    <w:name w:val="Elenco numerato 9"/>
    <w:lvl w:ilvl="0">
      <w:numFmt w:val="bullet"/>
      <w:suff w:val="tab"/>
      <w:lvlText w:val="o"/>
      <w:lvlJc w:val="left"/>
      <w:pPr>
        <w:ind w:left="360" w:hanging="0"/>
      </w:pPr>
      <w:rPr>
        <w:rFonts w:ascii="Courier New" w:hAnsi="Courier New" w:cs="Courier New"/>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0">
    <w:multiLevelType w:val="hybridMultilevel"/>
    <w:name w:val="Elenco numerato 10"/>
    <w:lvl w:ilvl="0">
      <w:numFmt w:val="bullet"/>
      <w:suff w:val="tab"/>
      <w:lvlText w:val="o"/>
      <w:lvlJc w:val="left"/>
      <w:pPr>
        <w:ind w:left="360" w:hanging="0"/>
      </w:pPr>
      <w:rPr>
        <w:rFonts w:ascii="Courier New" w:hAnsi="Courier New" w:cs="Courier New"/>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1">
    <w:multiLevelType w:val="hybridMultilevel"/>
    <w:lvl w:ilvl="0">
      <w:start w:val="1"/>
      <w:numFmt w:val="decimal"/>
      <w:suff w:val="tab"/>
      <w:lvlText w:val="%1."/>
      <w:lvlJc w:val="left"/>
      <w:pPr>
        <w:ind w:left="1440" w:hanging="0"/>
      </w:pPr>
    </w:lvl>
    <w:lvl w:ilvl="1">
      <w:start w:val="1"/>
      <w:numFmt w:val="lowerLetter"/>
      <w:suff w:val="tab"/>
      <w:lvlText w:val="%2."/>
      <w:lvlJc w:val="left"/>
      <w:pPr>
        <w:ind w:left="2160" w:hanging="0"/>
      </w:pPr>
    </w:lvl>
    <w:lvl w:ilvl="2">
      <w:start w:val="1"/>
      <w:numFmt w:val="lowerRoman"/>
      <w:suff w:val="tab"/>
      <w:lvlText w:val="%3."/>
      <w:lvlJc w:val="right"/>
      <w:pPr>
        <w:ind w:left="3060" w:hanging="0"/>
      </w:pPr>
    </w:lvl>
    <w:lvl w:ilvl="3">
      <w:start w:val="1"/>
      <w:numFmt w:val="decimal"/>
      <w:suff w:val="tab"/>
      <w:lvlText w:val="%4."/>
      <w:lvlJc w:val="left"/>
      <w:pPr>
        <w:ind w:left="3600" w:hanging="0"/>
      </w:pPr>
    </w:lvl>
    <w:lvl w:ilvl="4">
      <w:start w:val="1"/>
      <w:numFmt w:val="lowerLetter"/>
      <w:suff w:val="tab"/>
      <w:lvlText w:val="%5."/>
      <w:lvlJc w:val="left"/>
      <w:pPr>
        <w:ind w:left="4320" w:hanging="0"/>
      </w:pPr>
    </w:lvl>
    <w:lvl w:ilvl="5">
      <w:start w:val="1"/>
      <w:numFmt w:val="lowerRoman"/>
      <w:suff w:val="tab"/>
      <w:lvlText w:val="%6."/>
      <w:lvlJc w:val="right"/>
      <w:pPr>
        <w:ind w:left="5220" w:hanging="0"/>
      </w:pPr>
    </w:lvl>
    <w:lvl w:ilvl="6">
      <w:start w:val="1"/>
      <w:numFmt w:val="decimal"/>
      <w:suff w:val="tab"/>
      <w:lvlText w:val="%7."/>
      <w:lvlJc w:val="left"/>
      <w:pPr>
        <w:ind w:left="5760" w:hanging="0"/>
      </w:pPr>
    </w:lvl>
    <w:lvl w:ilvl="7">
      <w:start w:val="1"/>
      <w:numFmt w:val="lowerLetter"/>
      <w:suff w:val="tab"/>
      <w:lvlText w:val="%8."/>
      <w:lvlJc w:val="left"/>
      <w:pPr>
        <w:ind w:left="6480" w:hanging="0"/>
      </w:pPr>
    </w:lvl>
    <w:lvl w:ilvl="8">
      <w:start w:val="1"/>
      <w:numFmt w:val="lowerRoman"/>
      <w:suff w:val="tab"/>
      <w:lvlText w:val="%9."/>
      <w:lvlJc w:val="right"/>
      <w:pPr>
        <w:ind w:left="7380" w:hanging="0"/>
      </w:pPr>
    </w:lvl>
  </w:abstractNum>
  <w:abstractNum w:abstractNumId="12">
    <w:multiLevelType w:val="hybridMultilevel"/>
    <w:lvl w:ilvl="0">
      <w:start w:val="1"/>
      <w:numFmt w:val="decimal"/>
      <w:suff w:val="tab"/>
      <w:lvlText w:val="%1."/>
      <w:lvlJc w:val="left"/>
      <w:pPr>
        <w:ind w:left="360" w:hanging="0"/>
      </w:p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view w:val="print"/>
  <w:defaultTabStop w:val="708"/>
  <w:autoHyphenation w:val="0"/>
  <w:doNotShadeFormData w:val="0"/>
  <w:captions>
    <w:caption w:name="Tabella" w:pos="below" w:numFmt="decimal"/>
    <w:caption w:name="Figura" w:pos="below" w:numFmt="decimal"/>
    <w:caption w:name="Immagin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7"/>
    <w:tmReviewMarkIns w:val="4"/>
    <w:tmReviewColorIns w:val="-1"/>
    <w:tmReviewMarkDel w:val="7"/>
    <w:tmReviewColorDel w:val="-1"/>
    <w:tmReviewMarkFmt w:val="7"/>
    <w:tmReviewColorFmt w:val="-1"/>
    <w:tmReviewMarkLn w:val="1"/>
    <w:tmReviewColorLn w:val="0"/>
    <w:tmReviewToolTip w:val="1"/>
  </w:tmReviewPr>
  <w:tmLastPos>
    <w:tmLastPosPage w:val="0"/>
    <w:tmLastPosSelect w:val="0"/>
    <w:tmLastPosFrameIdx w:val="0"/>
    <w:tmLastPosCaret>
      <w:tmLastPosPgfIdx w:val="2"/>
      <w:tmLastPosIdx w:val="25"/>
    </w:tmLastPosCaret>
    <w:tmLastPosAnchor>
      <w:tmLastPosPgfIdx w:val="0"/>
      <w:tmLastPosIdx w:val="0"/>
    </w:tmLastPosAnchor>
    <w:tmLastPosTblRect w:left="0" w:top="0" w:right="0" w:bottom="0"/>
  </w:tmLastPos>
  <w:tmAppRevision w:date="1722013473" w:val="1214" w:fileVer="342" w:fileVer64="64" w:fileVerOS="1"/>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it-it" w:eastAsia="en-us" w:bidi="ar-sa"/>
      </w:rPr>
    </w:rPrDefault>
    <w:pPrDefault>
      <w:pPr>
        <w:spacing w:after="160" w:line="257"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Normal (Web)"/>
    <w:qFormat/>
    <w:basedOn w:val="para0"/>
    <w:pPr>
      <w:spacing w:before="100" w:after="100" w:beforeAutospacing="1" w:afterAutospacing="1" w:line="240" w:lineRule="auto"/>
    </w:pPr>
    <w:rPr>
      <w:rFonts w:ascii="Times New Roman" w:hAnsi="Times New Roman" w:eastAsia="Times New Roman" w:cs="Times New Roman"/>
      <w:sz w:val="24"/>
      <w:szCs w:val="24"/>
      <w:lang w:eastAsia="it-it"/>
    </w:rPr>
  </w:style>
  <w:style w:type="paragraph" w:styleId="para2">
    <w:name w:val="List Paragraph"/>
    <w:qFormat/>
    <w:basedOn w:val="para0"/>
    <w:pPr>
      <w:ind w:left="720"/>
      <w:contextualSpacing/>
    </w:pPr>
  </w:style>
  <w:style w:type="paragraph" w:styleId="para3">
    <w:name w:val="Balloon Text"/>
    <w:qFormat/>
    <w:basedOn w:val="para0"/>
    <w:pPr>
      <w:spacing w:after="0" w:line="240" w:lineRule="auto"/>
    </w:pPr>
    <w:rPr>
      <w:rFonts w:ascii="Tahoma" w:hAnsi="Tahoma" w:cs="Tahoma"/>
      <w:sz w:val="16"/>
      <w:szCs w:val="16"/>
    </w:rPr>
  </w:style>
  <w:style w:type="character" w:styleId="char0" w:default="1">
    <w:name w:val="Default Paragraph Font"/>
  </w:style>
  <w:style w:type="character" w:styleId="char1">
    <w:name w:val="Emphasis"/>
    <w:basedOn w:val="char0"/>
    <w:rPr>
      <w:i/>
      <w:iCs/>
    </w:rPr>
  </w:style>
  <w:style w:type="character" w:styleId="char2">
    <w:name w:val="Strong"/>
    <w:basedOn w:val="char0"/>
    <w:rPr>
      <w:b/>
      <w:bCs/>
    </w:rPr>
  </w:style>
  <w:style w:type="character" w:styleId="char3">
    <w:name w:val="Hyperlink"/>
    <w:basedOn w:val="char0"/>
    <w:rPr>
      <w:color w:val="0000ff"/>
      <w:u w:color="auto" w:val="single"/>
    </w:rPr>
  </w:style>
  <w:style w:type="character" w:styleId="char4" w:customStyle="1">
    <w:name w:val="Testo fumetto Carattere"/>
    <w:basedOn w:val="char0"/>
    <w:rPr>
      <w:rFonts w:ascii="Tahoma" w:hAnsi="Tahoma" w:cs="Tahoma"/>
      <w:sz w:val="16"/>
      <w:szCs w:val="16"/>
    </w:rPr>
  </w:style>
  <w:style w:type="table" w:default="1" w:styleId="TableNormal">
    <w:name w:val="Tabella normale"/>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it-it" w:eastAsia="en-us" w:bidi="ar-sa"/>
      </w:rPr>
    </w:rPrDefault>
    <w:pPrDefault>
      <w:pPr>
        <w:spacing w:after="160" w:line="257"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Normal (Web)"/>
    <w:qFormat/>
    <w:basedOn w:val="para0"/>
    <w:pPr>
      <w:spacing w:before="100" w:after="100" w:beforeAutospacing="1" w:afterAutospacing="1" w:line="240" w:lineRule="auto"/>
    </w:pPr>
    <w:rPr>
      <w:rFonts w:ascii="Times New Roman" w:hAnsi="Times New Roman" w:eastAsia="Times New Roman" w:cs="Times New Roman"/>
      <w:sz w:val="24"/>
      <w:szCs w:val="24"/>
      <w:lang w:eastAsia="it-it"/>
    </w:rPr>
  </w:style>
  <w:style w:type="paragraph" w:styleId="para2">
    <w:name w:val="List Paragraph"/>
    <w:qFormat/>
    <w:basedOn w:val="para0"/>
    <w:pPr>
      <w:ind w:left="720"/>
      <w:contextualSpacing/>
    </w:pPr>
  </w:style>
  <w:style w:type="paragraph" w:styleId="para3">
    <w:name w:val="Balloon Text"/>
    <w:qFormat/>
    <w:basedOn w:val="para0"/>
    <w:pPr>
      <w:spacing w:after="0" w:line="240" w:lineRule="auto"/>
    </w:pPr>
    <w:rPr>
      <w:rFonts w:ascii="Tahoma" w:hAnsi="Tahoma" w:cs="Tahoma"/>
      <w:sz w:val="16"/>
      <w:szCs w:val="16"/>
    </w:rPr>
  </w:style>
  <w:style w:type="character" w:styleId="char0" w:default="1">
    <w:name w:val="Default Paragraph Font"/>
  </w:style>
  <w:style w:type="character" w:styleId="char1">
    <w:name w:val="Emphasis"/>
    <w:basedOn w:val="char0"/>
    <w:rPr>
      <w:i/>
      <w:iCs/>
    </w:rPr>
  </w:style>
  <w:style w:type="character" w:styleId="char2">
    <w:name w:val="Strong"/>
    <w:basedOn w:val="char0"/>
    <w:rPr>
      <w:b/>
      <w:bCs/>
    </w:rPr>
  </w:style>
  <w:style w:type="character" w:styleId="char3">
    <w:name w:val="Hyperlink"/>
    <w:basedOn w:val="char0"/>
    <w:rPr>
      <w:color w:val="0000ff"/>
      <w:u w:color="auto" w:val="single"/>
    </w:rPr>
  </w:style>
  <w:style w:type="character" w:styleId="char4" w:customStyle="1">
    <w:name w:val="Testo fumetto Carattere"/>
    <w:basedOn w:val="char0"/>
    <w:rPr>
      <w:rFonts w:ascii="Tahoma" w:hAnsi="Tahoma" w:cs="Tahoma"/>
      <w:sz w:val="16"/>
      <w:szCs w:val="16"/>
    </w:rPr>
  </w:style>
  <w:style w:type="table" w:default="1" w:styleId="TableNormal">
    <w:name w:val="Tabella normale"/>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yperlink" Target="https://www.easynido.it/app/registrati" TargetMode="External"/><Relationship Id="rId1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2024 rev.1214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Alberto Palestini</cp:lastModifiedBy>
  <cp:revision>7</cp:revision>
  <cp:lastPrinted>2020-10-06T12:36:00Z</cp:lastPrinted>
  <dcterms:created xsi:type="dcterms:W3CDTF">2022-10-21T11:44:00Z</dcterms:created>
  <dcterms:modified xsi:type="dcterms:W3CDTF">2024-07-26T17:04:33Z</dcterms:modified>
</cp:coreProperties>
</file>